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8D23F" w14:textId="0D66D023" w:rsidR="009979FE" w:rsidRPr="007C6547" w:rsidRDefault="009979FE" w:rsidP="009979FE">
      <w:pPr>
        <w:pStyle w:val="1"/>
        <w:spacing w:before="0"/>
        <w:rPr>
          <w:rFonts w:eastAsia="Times New Roman"/>
          <w:b w:val="0"/>
          <w:i/>
          <w:sz w:val="24"/>
          <w:szCs w:val="24"/>
          <w:lang w:val="en-US" w:eastAsia="ru-RU"/>
        </w:rPr>
      </w:pPr>
      <w:r w:rsidRPr="00A22EFE">
        <w:rPr>
          <w:rFonts w:eastAsia="Times New Roman"/>
          <w:caps/>
          <w:lang w:val="en-US" w:eastAsia="ru-RU"/>
        </w:rPr>
        <w:t>AMBER</w:t>
      </w:r>
      <w:r>
        <w:rPr>
          <w:rFonts w:eastAsia="Times New Roman"/>
          <w:caps/>
          <w:lang w:eastAsia="ru-RU"/>
        </w:rPr>
        <w:t xml:space="preserve"> </w:t>
      </w:r>
      <w:r w:rsidR="007C6547">
        <w:rPr>
          <w:rFonts w:eastAsia="Times New Roman"/>
          <w:caps/>
          <w:lang w:val="en-US" w:eastAsia="ru-RU"/>
        </w:rPr>
        <w:t>Service desk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6658"/>
        <w:gridCol w:w="1842"/>
        <w:gridCol w:w="1701"/>
      </w:tblGrid>
      <w:tr w:rsidR="009979FE" w14:paraId="3F522CB5" w14:textId="77777777" w:rsidTr="00673154">
        <w:tc>
          <w:tcPr>
            <w:tcW w:w="10201" w:type="dxa"/>
            <w:gridSpan w:val="3"/>
            <w:shd w:val="clear" w:color="auto" w:fill="D9E2F3" w:themeFill="accent1" w:themeFillTint="33"/>
          </w:tcPr>
          <w:p w14:paraId="325699AC" w14:textId="77777777" w:rsidR="009979FE" w:rsidRPr="002367AC" w:rsidRDefault="009979FE" w:rsidP="007B33F1">
            <w:pPr>
              <w:pStyle w:val="1"/>
              <w:spacing w:befor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047">
              <w:rPr>
                <w:rFonts w:eastAsia="Times New Roman"/>
                <w:sz w:val="24"/>
                <w:szCs w:val="24"/>
                <w:lang w:eastAsia="ru-RU"/>
              </w:rPr>
              <w:t>ЛИЦЕНЗИИ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9FE" w14:paraId="07857D07" w14:textId="77777777" w:rsidTr="00673154">
        <w:tc>
          <w:tcPr>
            <w:tcW w:w="6658" w:type="dxa"/>
            <w:vAlign w:val="bottom"/>
          </w:tcPr>
          <w:p w14:paraId="4E89F1B2" w14:textId="77777777" w:rsidR="009979FE" w:rsidRPr="00B86EE1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86EE1">
              <w:rPr>
                <w:rFonts w:ascii="Calibri" w:hAnsi="Calibri"/>
                <w:b/>
                <w:color w:val="000000"/>
              </w:rPr>
              <w:t>Лицензии</w:t>
            </w:r>
          </w:p>
        </w:tc>
        <w:tc>
          <w:tcPr>
            <w:tcW w:w="1842" w:type="dxa"/>
            <w:vAlign w:val="bottom"/>
          </w:tcPr>
          <w:p w14:paraId="1D0A209E" w14:textId="77777777" w:rsidR="009979FE" w:rsidRPr="00B86EE1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86EE1">
              <w:rPr>
                <w:rFonts w:ascii="Calibri" w:hAnsi="Calibri"/>
                <w:b/>
                <w:color w:val="000000"/>
              </w:rPr>
              <w:t>Количество</w:t>
            </w:r>
          </w:p>
        </w:tc>
        <w:tc>
          <w:tcPr>
            <w:tcW w:w="1701" w:type="dxa"/>
            <w:vAlign w:val="bottom"/>
          </w:tcPr>
          <w:p w14:paraId="289216E8" w14:textId="4D2932EA" w:rsidR="009979FE" w:rsidRPr="00B86EE1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86EE1">
              <w:rPr>
                <w:rFonts w:ascii="Calibri" w:hAnsi="Calibri"/>
                <w:b/>
                <w:color w:val="000000"/>
              </w:rPr>
              <w:t>Стоимость</w:t>
            </w:r>
            <w:r w:rsidR="004F67FE">
              <w:rPr>
                <w:rFonts w:ascii="Calibri" w:hAnsi="Calibri"/>
                <w:b/>
                <w:color w:val="000000"/>
              </w:rPr>
              <w:t xml:space="preserve"> (НДС 0%)</w:t>
            </w:r>
          </w:p>
        </w:tc>
      </w:tr>
      <w:tr w:rsidR="009979FE" w:rsidRPr="00AD0DF9" w14:paraId="42DC1AE0" w14:textId="77777777" w:rsidTr="00673154">
        <w:tc>
          <w:tcPr>
            <w:tcW w:w="6658" w:type="dxa"/>
            <w:vAlign w:val="bottom"/>
          </w:tcPr>
          <w:p w14:paraId="271A389B" w14:textId="77777777" w:rsidR="009979FE" w:rsidRPr="0093465D" w:rsidRDefault="009979FE" w:rsidP="007B33F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И</w:t>
            </w:r>
            <w:r w:rsidRPr="00AD0DF9">
              <w:rPr>
                <w:rFonts w:ascii="Calibri" w:hAnsi="Calibri"/>
                <w:color w:val="000000" w:themeColor="text1"/>
              </w:rPr>
              <w:t xml:space="preserve">менная </w:t>
            </w:r>
            <w:r>
              <w:rPr>
                <w:rFonts w:ascii="Calibri" w:hAnsi="Calibri"/>
                <w:color w:val="000000" w:themeColor="text1"/>
              </w:rPr>
              <w:t xml:space="preserve">бессрочная </w:t>
            </w:r>
            <w:r w:rsidRPr="00AD0DF9">
              <w:rPr>
                <w:rFonts w:ascii="Calibri" w:hAnsi="Calibri"/>
                <w:color w:val="000000" w:themeColor="text1"/>
              </w:rPr>
              <w:t xml:space="preserve">лицензия </w:t>
            </w:r>
            <w:r>
              <w:rPr>
                <w:rFonts w:ascii="Calibri" w:hAnsi="Calibri"/>
                <w:color w:val="000000" w:themeColor="text1"/>
              </w:rPr>
              <w:t>(</w:t>
            </w:r>
            <w:r>
              <w:rPr>
                <w:rFonts w:ascii="Calibri" w:hAnsi="Calibri"/>
                <w:color w:val="000000" w:themeColor="text1"/>
                <w:lang w:val="en-US"/>
              </w:rPr>
              <w:t>min 5)</w:t>
            </w:r>
          </w:p>
        </w:tc>
        <w:tc>
          <w:tcPr>
            <w:tcW w:w="1842" w:type="dxa"/>
            <w:vAlign w:val="bottom"/>
          </w:tcPr>
          <w:p w14:paraId="33FA5B97" w14:textId="77777777" w:rsidR="009979FE" w:rsidRPr="00AD0DF9" w:rsidRDefault="009979FE" w:rsidP="007B33F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1701" w:type="dxa"/>
            <w:vAlign w:val="bottom"/>
          </w:tcPr>
          <w:p w14:paraId="26987C0F" w14:textId="2230147A" w:rsidR="009979FE" w:rsidRPr="00AD0DF9" w:rsidRDefault="003B2857" w:rsidP="003B2857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25</w:t>
            </w:r>
            <w:r w:rsidR="009979FE" w:rsidRPr="00AD0DF9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="009979FE" w:rsidRPr="00AD0DF9">
              <w:rPr>
                <w:rFonts w:ascii="Calibri" w:hAnsi="Calibri"/>
                <w:color w:val="000000" w:themeColor="text1"/>
              </w:rPr>
              <w:t>00 ₽</w:t>
            </w:r>
          </w:p>
        </w:tc>
      </w:tr>
      <w:tr w:rsidR="009979FE" w:rsidRPr="00AD0DF9" w14:paraId="14CC7715" w14:textId="77777777" w:rsidTr="00673154">
        <w:tc>
          <w:tcPr>
            <w:tcW w:w="6658" w:type="dxa"/>
            <w:vAlign w:val="bottom"/>
          </w:tcPr>
          <w:p w14:paraId="10FFCB89" w14:textId="77777777" w:rsidR="009979FE" w:rsidRDefault="009979FE" w:rsidP="007B33F1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SaaS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лицензия на пользователя в год (</w:t>
            </w:r>
            <w:r>
              <w:rPr>
                <w:rFonts w:ascii="Calibri" w:hAnsi="Calibri"/>
                <w:color w:val="000000" w:themeColor="text1"/>
                <w:lang w:val="en-US"/>
              </w:rPr>
              <w:t>min</w:t>
            </w:r>
            <w:r w:rsidRPr="0093465D">
              <w:rPr>
                <w:rFonts w:ascii="Calibri" w:hAnsi="Calibri"/>
                <w:color w:val="000000" w:themeColor="text1"/>
              </w:rPr>
              <w:t xml:space="preserve"> 5)</w:t>
            </w:r>
          </w:p>
          <w:p w14:paraId="402FF72C" w14:textId="53B0BDCB" w:rsidR="009979FE" w:rsidRPr="00AD0DF9" w:rsidRDefault="009979FE" w:rsidP="009979FE">
            <w:pPr>
              <w:pStyle w:val="ab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Стоимость лицензии из расчета </w:t>
            </w:r>
            <w:r w:rsidR="003D5E9D">
              <w:rPr>
                <w:color w:val="000000" w:themeColor="text1"/>
              </w:rPr>
              <w:t>1500</w:t>
            </w:r>
            <w:r>
              <w:rPr>
                <w:color w:val="000000" w:themeColor="text1"/>
              </w:rPr>
              <w:t xml:space="preserve"> руб./месяц</w:t>
            </w:r>
          </w:p>
          <w:p w14:paraId="0B2A39DD" w14:textId="77777777" w:rsidR="009979FE" w:rsidRPr="00CC6D25" w:rsidRDefault="009979FE" w:rsidP="009979FE">
            <w:pPr>
              <w:pStyle w:val="ab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D0DF9">
              <w:rPr>
                <w:color w:val="000000" w:themeColor="text1"/>
              </w:rPr>
              <w:t xml:space="preserve">Ограничение по объему хранимых данных 20 </w:t>
            </w:r>
            <w:r w:rsidRPr="00AD0DF9">
              <w:rPr>
                <w:color w:val="000000" w:themeColor="text1"/>
                <w:lang w:val="en-US"/>
              </w:rPr>
              <w:t>Gb</w:t>
            </w:r>
          </w:p>
        </w:tc>
        <w:tc>
          <w:tcPr>
            <w:tcW w:w="1842" w:type="dxa"/>
            <w:vAlign w:val="bottom"/>
          </w:tcPr>
          <w:p w14:paraId="6DFA95D2" w14:textId="77777777" w:rsidR="009979FE" w:rsidRPr="00AD0DF9" w:rsidRDefault="009979FE" w:rsidP="007B33F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1701" w:type="dxa"/>
            <w:vAlign w:val="bottom"/>
          </w:tcPr>
          <w:p w14:paraId="41527E84" w14:textId="6D5F13D3" w:rsidR="009979FE" w:rsidRPr="00AD0DF9" w:rsidRDefault="003B2857" w:rsidP="007B33F1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18</w:t>
            </w:r>
            <w:r w:rsidR="009979FE" w:rsidRPr="00AD0DF9">
              <w:rPr>
                <w:rFonts w:ascii="Calibri" w:hAnsi="Calibri"/>
                <w:color w:val="000000" w:themeColor="text1"/>
              </w:rPr>
              <w:t xml:space="preserve"> </w:t>
            </w:r>
            <w:r w:rsidR="009979FE">
              <w:rPr>
                <w:rFonts w:ascii="Calibri" w:hAnsi="Calibri"/>
                <w:color w:val="000000" w:themeColor="text1"/>
              </w:rPr>
              <w:t>0</w:t>
            </w:r>
            <w:r w:rsidR="009979FE" w:rsidRPr="00AD0DF9">
              <w:rPr>
                <w:rFonts w:ascii="Calibri" w:hAnsi="Calibri"/>
                <w:color w:val="000000" w:themeColor="text1"/>
              </w:rPr>
              <w:t>00 ₽</w:t>
            </w:r>
          </w:p>
        </w:tc>
      </w:tr>
    </w:tbl>
    <w:p w14:paraId="06BAE927" w14:textId="4FEBA0AF" w:rsidR="009979FE" w:rsidRDefault="009979FE" w:rsidP="009979FE">
      <w:pPr>
        <w:pStyle w:val="1"/>
        <w:spacing w:before="0"/>
        <w:rPr>
          <w:rFonts w:eastAsia="Times New Roman"/>
          <w:b w:val="0"/>
          <w:i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6658"/>
        <w:gridCol w:w="1842"/>
        <w:gridCol w:w="1701"/>
      </w:tblGrid>
      <w:tr w:rsidR="00721772" w14:paraId="25AC7C0F" w14:textId="77777777" w:rsidTr="007B33F1">
        <w:tc>
          <w:tcPr>
            <w:tcW w:w="10201" w:type="dxa"/>
            <w:gridSpan w:val="3"/>
            <w:shd w:val="clear" w:color="auto" w:fill="D9E2F3" w:themeFill="accent1" w:themeFillTint="33"/>
          </w:tcPr>
          <w:p w14:paraId="46076B4E" w14:textId="3C0FE02B" w:rsidR="00721772" w:rsidRPr="002367AC" w:rsidRDefault="00721772" w:rsidP="00D57E3C">
            <w:pPr>
              <w:pStyle w:val="1"/>
              <w:spacing w:befor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ДОПОЛНИТЕЛЬНЫЕ </w:t>
            </w:r>
            <w:r w:rsidR="00D57E3C">
              <w:rPr>
                <w:rFonts w:eastAsia="Times New Roman"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721772" w14:paraId="3ADB486C" w14:textId="77777777" w:rsidTr="007B33F1">
        <w:tc>
          <w:tcPr>
            <w:tcW w:w="6658" w:type="dxa"/>
            <w:vAlign w:val="bottom"/>
          </w:tcPr>
          <w:p w14:paraId="6520146D" w14:textId="42367C9C" w:rsidR="00721772" w:rsidRPr="00B86EE1" w:rsidRDefault="00D57E3C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Наименование</w:t>
            </w:r>
          </w:p>
        </w:tc>
        <w:tc>
          <w:tcPr>
            <w:tcW w:w="1842" w:type="dxa"/>
            <w:vAlign w:val="bottom"/>
          </w:tcPr>
          <w:p w14:paraId="1ABC96A8" w14:textId="7F38FB79" w:rsidR="00721772" w:rsidRPr="00B86EE1" w:rsidRDefault="00721772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14:paraId="4FEC6493" w14:textId="6A350F19" w:rsidR="00721772" w:rsidRPr="00B86EE1" w:rsidRDefault="00721772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86EE1">
              <w:rPr>
                <w:rFonts w:ascii="Calibri" w:hAnsi="Calibri"/>
                <w:b/>
                <w:color w:val="000000"/>
              </w:rPr>
              <w:t>Стоимость</w:t>
            </w:r>
            <w:r w:rsidR="004F67FE">
              <w:rPr>
                <w:rFonts w:ascii="Calibri" w:hAnsi="Calibri"/>
                <w:b/>
                <w:color w:val="000000"/>
              </w:rPr>
              <w:t xml:space="preserve"> (без НДС)</w:t>
            </w:r>
          </w:p>
        </w:tc>
      </w:tr>
      <w:tr w:rsidR="00721772" w:rsidRPr="00AD0DF9" w14:paraId="167C9857" w14:textId="77777777" w:rsidTr="007B33F1">
        <w:tc>
          <w:tcPr>
            <w:tcW w:w="6658" w:type="dxa"/>
            <w:vAlign w:val="bottom"/>
          </w:tcPr>
          <w:p w14:paraId="698FA767" w14:textId="34C83228" w:rsidR="00D57E3C" w:rsidRDefault="00721772" w:rsidP="007B33F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Конструктор бизнес-процессов</w:t>
            </w:r>
          </w:p>
        </w:tc>
        <w:tc>
          <w:tcPr>
            <w:tcW w:w="1842" w:type="dxa"/>
            <w:vAlign w:val="bottom"/>
          </w:tcPr>
          <w:p w14:paraId="4716159A" w14:textId="48145415" w:rsidR="00721772" w:rsidRPr="00AD0DF9" w:rsidRDefault="00721772" w:rsidP="007B33F1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14:paraId="3547971A" w14:textId="6FC6EF3F" w:rsidR="00721772" w:rsidRPr="0093465D" w:rsidRDefault="003B2857" w:rsidP="007B33F1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200</w:t>
            </w:r>
            <w:r w:rsidR="00721772">
              <w:rPr>
                <w:rFonts w:ascii="Calibri" w:hAnsi="Calibri"/>
                <w:color w:val="000000" w:themeColor="text1"/>
              </w:rPr>
              <w:t xml:space="preserve"> 000 </w:t>
            </w:r>
            <w:r w:rsidR="00721772" w:rsidRPr="00AD0DF9">
              <w:rPr>
                <w:rFonts w:ascii="Calibri" w:hAnsi="Calibri"/>
                <w:color w:val="000000" w:themeColor="text1"/>
              </w:rPr>
              <w:t>₽</w:t>
            </w:r>
          </w:p>
        </w:tc>
      </w:tr>
    </w:tbl>
    <w:p w14:paraId="1D8039A2" w14:textId="4C8A70F8" w:rsidR="00721772" w:rsidRDefault="00721772" w:rsidP="00721772">
      <w:pPr>
        <w:rPr>
          <w:lang w:eastAsia="ru-RU"/>
        </w:rPr>
      </w:pPr>
    </w:p>
    <w:p w14:paraId="761CB2E1" w14:textId="77777777" w:rsidR="00721772" w:rsidRPr="00721772" w:rsidRDefault="00721772" w:rsidP="00721772">
      <w:pPr>
        <w:rPr>
          <w:lang w:eastAsia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531"/>
        <w:gridCol w:w="2127"/>
        <w:gridCol w:w="3543"/>
      </w:tblGrid>
      <w:tr w:rsidR="009979FE" w:rsidRPr="00AD0DF9" w14:paraId="503E509F" w14:textId="77777777" w:rsidTr="00673154">
        <w:tc>
          <w:tcPr>
            <w:tcW w:w="10201" w:type="dxa"/>
            <w:gridSpan w:val="3"/>
            <w:shd w:val="clear" w:color="auto" w:fill="D9E2F3" w:themeFill="accent1" w:themeFillTint="33"/>
          </w:tcPr>
          <w:p w14:paraId="4B8F3703" w14:textId="77777777" w:rsidR="009979FE" w:rsidRPr="00AD0DF9" w:rsidRDefault="009979FE" w:rsidP="007B33F1">
            <w:pPr>
              <w:pStyle w:val="1"/>
              <w:spacing w:before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38AA">
              <w:rPr>
                <w:rFonts w:eastAsia="Times New Roman"/>
                <w:sz w:val="24"/>
                <w:szCs w:val="24"/>
                <w:lang w:eastAsia="ru-RU"/>
              </w:rPr>
              <w:t>ПОДДЕРЖКА, ОБНОВЛЕНИЕ</w:t>
            </w:r>
          </w:p>
        </w:tc>
      </w:tr>
      <w:tr w:rsidR="009979FE" w:rsidRPr="00AD0DF9" w14:paraId="1A4FB810" w14:textId="77777777" w:rsidTr="00673154">
        <w:tc>
          <w:tcPr>
            <w:tcW w:w="10201" w:type="dxa"/>
            <w:gridSpan w:val="3"/>
            <w:vAlign w:val="bottom"/>
          </w:tcPr>
          <w:p w14:paraId="01A7B823" w14:textId="77777777" w:rsidR="009979FE" w:rsidRPr="00AD0DF9" w:rsidRDefault="009979FE" w:rsidP="007B33F1">
            <w:pPr>
              <w:pStyle w:val="ab"/>
              <w:rPr>
                <w:rFonts w:ascii="Calibri" w:hAnsi="Calibri"/>
                <w:b/>
                <w:i/>
                <w:color w:val="000000" w:themeColor="text1"/>
              </w:rPr>
            </w:pPr>
            <w:r w:rsidRPr="00AD0DF9">
              <w:rPr>
                <w:rFonts w:ascii="Calibri" w:hAnsi="Calibri"/>
                <w:b/>
                <w:i/>
                <w:color w:val="000000" w:themeColor="text1"/>
              </w:rPr>
              <w:t>Приобретение поддержки обязательно единовременно с приобретением лицензий</w:t>
            </w:r>
          </w:p>
        </w:tc>
      </w:tr>
      <w:tr w:rsidR="009979FE" w:rsidRPr="00AD0DF9" w14:paraId="07A34E82" w14:textId="77777777" w:rsidTr="00673154">
        <w:tc>
          <w:tcPr>
            <w:tcW w:w="4531" w:type="dxa"/>
            <w:vAlign w:val="bottom"/>
          </w:tcPr>
          <w:p w14:paraId="7F54EAC4" w14:textId="0121987B" w:rsidR="009979FE" w:rsidRPr="00AD0DF9" w:rsidRDefault="008A242E" w:rsidP="007B33F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Название</w:t>
            </w:r>
          </w:p>
        </w:tc>
        <w:tc>
          <w:tcPr>
            <w:tcW w:w="2127" w:type="dxa"/>
            <w:vAlign w:val="bottom"/>
          </w:tcPr>
          <w:p w14:paraId="77BF6C4E" w14:textId="0B95AC52" w:rsidR="009979FE" w:rsidRPr="00AD0DF9" w:rsidRDefault="009979FE" w:rsidP="003D5E9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AD0DF9">
              <w:rPr>
                <w:rFonts w:ascii="Calibri" w:hAnsi="Calibri"/>
                <w:b/>
                <w:color w:val="000000" w:themeColor="text1"/>
              </w:rPr>
              <w:t>Стоимость</w:t>
            </w:r>
            <w:r w:rsidR="004F67FE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14:paraId="05AAE1C1" w14:textId="77777777" w:rsidR="009979FE" w:rsidRPr="00AD0DF9" w:rsidRDefault="009979FE" w:rsidP="007B33F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AD0DF9">
              <w:rPr>
                <w:rFonts w:ascii="Calibri" w:hAnsi="Calibri"/>
                <w:b/>
                <w:color w:val="000000" w:themeColor="text1"/>
              </w:rPr>
              <w:t>Что входит</w:t>
            </w:r>
          </w:p>
        </w:tc>
      </w:tr>
      <w:tr w:rsidR="009979FE" w:rsidRPr="00AD0DF9" w14:paraId="3EE66140" w14:textId="77777777" w:rsidTr="00673154">
        <w:tc>
          <w:tcPr>
            <w:tcW w:w="4531" w:type="dxa"/>
            <w:vAlign w:val="bottom"/>
          </w:tcPr>
          <w:p w14:paraId="1F0776D8" w14:textId="77777777" w:rsidR="009979FE" w:rsidRPr="00AD0DF9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Годовая</w:t>
            </w:r>
          </w:p>
          <w:p w14:paraId="7C66F6FC" w14:textId="77777777" w:rsidR="009979FE" w:rsidRPr="00AD0DF9" w:rsidRDefault="009979FE" w:rsidP="007B33F1">
            <w:pPr>
              <w:rPr>
                <w:rFonts w:ascii="Calibri" w:hAnsi="Calibri"/>
                <w:i/>
                <w:color w:val="000000" w:themeColor="text1"/>
              </w:rPr>
            </w:pPr>
            <w:r w:rsidRPr="00AD0DF9">
              <w:rPr>
                <w:rFonts w:ascii="Calibri" w:hAnsi="Calibri"/>
                <w:i/>
                <w:color w:val="000000" w:themeColor="text1"/>
              </w:rPr>
              <w:t>*приобретение годовой поддержки обязательно для первого года пользования</w:t>
            </w:r>
          </w:p>
        </w:tc>
        <w:tc>
          <w:tcPr>
            <w:tcW w:w="2127" w:type="dxa"/>
            <w:vAlign w:val="bottom"/>
          </w:tcPr>
          <w:p w14:paraId="32628FED" w14:textId="77777777" w:rsidR="009979FE" w:rsidRDefault="009979FE" w:rsidP="003D5E9D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2</w:t>
            </w:r>
            <w:r w:rsidR="003D5E9D">
              <w:rPr>
                <w:rFonts w:ascii="Calibri" w:hAnsi="Calibri"/>
                <w:color w:val="000000" w:themeColor="text1"/>
              </w:rPr>
              <w:t>0</w:t>
            </w:r>
            <w:r w:rsidRPr="00AD0DF9">
              <w:rPr>
                <w:rFonts w:ascii="Calibri" w:hAnsi="Calibri"/>
                <w:color w:val="000000" w:themeColor="text1"/>
              </w:rPr>
              <w:t> </w:t>
            </w:r>
            <w:proofErr w:type="gramStart"/>
            <w:r w:rsidRPr="00AD0DF9">
              <w:rPr>
                <w:rFonts w:ascii="Calibri" w:hAnsi="Calibri"/>
                <w:color w:val="000000" w:themeColor="text1"/>
              </w:rPr>
              <w:t>000 ₽</w:t>
            </w:r>
            <w:r w:rsidR="003D5E9D">
              <w:rPr>
                <w:rFonts w:ascii="Calibri" w:hAnsi="Calibri"/>
                <w:color w:val="000000" w:themeColor="text1"/>
              </w:rPr>
              <w:t xml:space="preserve"> до</w:t>
            </w:r>
            <w:proofErr w:type="gramEnd"/>
            <w:r w:rsidR="003D5E9D">
              <w:rPr>
                <w:rFonts w:ascii="Calibri" w:hAnsi="Calibri"/>
                <w:color w:val="000000" w:themeColor="text1"/>
              </w:rPr>
              <w:t xml:space="preserve"> 5 пользователей</w:t>
            </w:r>
          </w:p>
          <w:p w14:paraId="151E1C6F" w14:textId="62F706E5" w:rsidR="003D5E9D" w:rsidRPr="00AD0DF9" w:rsidRDefault="003D5E9D" w:rsidP="003D5E9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+ 4 000 </w:t>
            </w:r>
            <w:r w:rsidRPr="00AD0DF9">
              <w:rPr>
                <w:rFonts w:ascii="Calibri" w:hAnsi="Calibri"/>
                <w:color w:val="000000" w:themeColor="text1"/>
              </w:rPr>
              <w:t>₽</w:t>
            </w:r>
            <w:r>
              <w:rPr>
                <w:rFonts w:ascii="Calibri" w:hAnsi="Calibri"/>
                <w:color w:val="000000" w:themeColor="text1"/>
              </w:rPr>
              <w:t xml:space="preserve"> за каждого дополнительного</w:t>
            </w:r>
          </w:p>
        </w:tc>
        <w:tc>
          <w:tcPr>
            <w:tcW w:w="3543" w:type="dxa"/>
            <w:vAlign w:val="bottom"/>
          </w:tcPr>
          <w:p w14:paraId="02206E64" w14:textId="1B8C648E" w:rsidR="009979FE" w:rsidRPr="00AD0DF9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 xml:space="preserve">- </w:t>
            </w:r>
            <w:r w:rsidR="003D5E9D">
              <w:rPr>
                <w:rFonts w:ascii="Calibri" w:hAnsi="Calibri"/>
                <w:color w:val="000000" w:themeColor="text1"/>
              </w:rPr>
              <w:t xml:space="preserve">Консультации по использованию </w:t>
            </w:r>
          </w:p>
          <w:p w14:paraId="68B17CB3" w14:textId="77777777" w:rsidR="009979FE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- Обновление версий</w:t>
            </w:r>
          </w:p>
          <w:p w14:paraId="3137A5F4" w14:textId="407E1FE4" w:rsidR="003D5E9D" w:rsidRPr="00AD0DF9" w:rsidRDefault="003D5E9D" w:rsidP="007B33F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 - Горячая линия 24/7</w:t>
            </w:r>
          </w:p>
        </w:tc>
      </w:tr>
    </w:tbl>
    <w:p w14:paraId="272DBC67" w14:textId="77777777" w:rsidR="009979FE" w:rsidRPr="003D5E9D" w:rsidRDefault="009979FE" w:rsidP="009979FE">
      <w:pPr>
        <w:rPr>
          <w:lang w:eastAsia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531"/>
        <w:gridCol w:w="2127"/>
        <w:gridCol w:w="3543"/>
      </w:tblGrid>
      <w:tr w:rsidR="009979FE" w:rsidRPr="00B75047" w14:paraId="6EEB390C" w14:textId="77777777" w:rsidTr="00673154">
        <w:tc>
          <w:tcPr>
            <w:tcW w:w="10201" w:type="dxa"/>
            <w:gridSpan w:val="3"/>
            <w:shd w:val="clear" w:color="auto" w:fill="D9E2F3" w:themeFill="accent1" w:themeFillTint="33"/>
          </w:tcPr>
          <w:p w14:paraId="20A18154" w14:textId="746F8B73" w:rsidR="009979FE" w:rsidRPr="00B75047" w:rsidRDefault="003D5E9D" w:rsidP="007B33F1">
            <w:pPr>
              <w:pStyle w:val="1"/>
              <w:spacing w:befor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ПРЕДПРОЕКТНОЕ ОБСЛЕДОВАНИЕ, ФОРМИРОВАНИЕ ТЗ</w:t>
            </w:r>
          </w:p>
        </w:tc>
      </w:tr>
      <w:tr w:rsidR="009979FE" w:rsidRPr="0044749A" w14:paraId="25707FE3" w14:textId="77777777" w:rsidTr="00673154">
        <w:tc>
          <w:tcPr>
            <w:tcW w:w="4531" w:type="dxa"/>
            <w:vAlign w:val="bottom"/>
          </w:tcPr>
          <w:p w14:paraId="50F870C7" w14:textId="77777777" w:rsidR="009979FE" w:rsidRPr="0044749A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Работа</w:t>
            </w:r>
          </w:p>
        </w:tc>
        <w:tc>
          <w:tcPr>
            <w:tcW w:w="2127" w:type="dxa"/>
            <w:vAlign w:val="bottom"/>
          </w:tcPr>
          <w:p w14:paraId="660B6007" w14:textId="17F377F4" w:rsidR="004F67FE" w:rsidRPr="0044749A" w:rsidRDefault="009979FE" w:rsidP="003D5E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749A">
              <w:rPr>
                <w:rFonts w:ascii="Calibri" w:hAnsi="Calibri"/>
                <w:b/>
                <w:color w:val="000000"/>
              </w:rPr>
              <w:t>Стоимость</w:t>
            </w:r>
          </w:p>
        </w:tc>
        <w:tc>
          <w:tcPr>
            <w:tcW w:w="3543" w:type="dxa"/>
            <w:vAlign w:val="bottom"/>
          </w:tcPr>
          <w:p w14:paraId="5D6FCF4C" w14:textId="77777777" w:rsidR="009979FE" w:rsidRPr="0044749A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Комментарий</w:t>
            </w:r>
          </w:p>
        </w:tc>
      </w:tr>
      <w:tr w:rsidR="009979FE" w:rsidRPr="00EE4E39" w14:paraId="7A64828B" w14:textId="77777777" w:rsidTr="00673154">
        <w:tc>
          <w:tcPr>
            <w:tcW w:w="4531" w:type="dxa"/>
          </w:tcPr>
          <w:p w14:paraId="499D134B" w14:textId="7D1B7B8D" w:rsidR="009979FE" w:rsidRDefault="00B94BC5" w:rsidP="007B33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Предпроектное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обследование*</w:t>
            </w:r>
          </w:p>
        </w:tc>
        <w:tc>
          <w:tcPr>
            <w:tcW w:w="2127" w:type="dxa"/>
          </w:tcPr>
          <w:p w14:paraId="29FA0A13" w14:textId="584B553A" w:rsidR="009979FE" w:rsidRPr="008C1E63" w:rsidRDefault="003D5E9D" w:rsidP="004F6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28 000 </w:t>
            </w:r>
            <w:r w:rsidRPr="00AD0DF9">
              <w:rPr>
                <w:rFonts w:ascii="Calibri" w:hAnsi="Calibri"/>
                <w:color w:val="000000" w:themeColor="text1"/>
              </w:rPr>
              <w:t>₽</w:t>
            </w:r>
          </w:p>
        </w:tc>
        <w:tc>
          <w:tcPr>
            <w:tcW w:w="3543" w:type="dxa"/>
          </w:tcPr>
          <w:p w14:paraId="481F78A7" w14:textId="31F1AEED" w:rsidR="009979FE" w:rsidRPr="00673154" w:rsidRDefault="003D5E9D" w:rsidP="00B94BC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За 1 день работы аналитика</w:t>
            </w:r>
          </w:p>
        </w:tc>
      </w:tr>
    </w:tbl>
    <w:p w14:paraId="7CF11391" w14:textId="77777777" w:rsidR="009979FE" w:rsidRDefault="009979FE" w:rsidP="009979FE">
      <w:pPr>
        <w:rPr>
          <w:lang w:eastAsia="ru-RU"/>
        </w:rPr>
      </w:pPr>
    </w:p>
    <w:p w14:paraId="725F32F2" w14:textId="479770A1" w:rsidR="00B94BC5" w:rsidRDefault="009979FE" w:rsidP="009979FE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*</w:t>
      </w:r>
      <w:r w:rsidR="00B94BC5">
        <w:rPr>
          <w:rFonts w:ascii="Calibri" w:hAnsi="Calibri"/>
          <w:color w:val="000000" w:themeColor="text1"/>
        </w:rPr>
        <w:t xml:space="preserve">Стоимость </w:t>
      </w:r>
      <w:proofErr w:type="spellStart"/>
      <w:r w:rsidR="003D5E9D">
        <w:rPr>
          <w:rFonts w:ascii="Calibri" w:hAnsi="Calibri"/>
          <w:color w:val="000000" w:themeColor="text1"/>
        </w:rPr>
        <w:t>Предпроектного</w:t>
      </w:r>
      <w:proofErr w:type="spellEnd"/>
      <w:r w:rsidR="003D5E9D">
        <w:rPr>
          <w:rFonts w:ascii="Calibri" w:hAnsi="Calibri"/>
          <w:color w:val="000000" w:themeColor="text1"/>
        </w:rPr>
        <w:t xml:space="preserve"> обследования </w:t>
      </w:r>
      <w:r w:rsidR="00B94BC5">
        <w:rPr>
          <w:rFonts w:ascii="Calibri" w:hAnsi="Calibri"/>
          <w:color w:val="000000" w:themeColor="text1"/>
        </w:rPr>
        <w:t xml:space="preserve">зависит от количества </w:t>
      </w:r>
      <w:r w:rsidR="003D5E9D">
        <w:rPr>
          <w:rFonts w:ascii="Calibri" w:hAnsi="Calibri"/>
          <w:color w:val="000000" w:themeColor="text1"/>
        </w:rPr>
        <w:t xml:space="preserve">подлежащих автоматизации </w:t>
      </w:r>
      <w:r w:rsidR="00B94BC5">
        <w:rPr>
          <w:rFonts w:ascii="Calibri" w:hAnsi="Calibri"/>
          <w:color w:val="000000" w:themeColor="text1"/>
        </w:rPr>
        <w:t>процессов, интеграций</w:t>
      </w:r>
      <w:r w:rsidR="003D5E9D">
        <w:rPr>
          <w:rFonts w:ascii="Calibri" w:hAnsi="Calibri"/>
          <w:color w:val="000000" w:themeColor="text1"/>
        </w:rPr>
        <w:t>, нетиповой аналитики</w:t>
      </w:r>
      <w:r w:rsidR="00B94BC5">
        <w:rPr>
          <w:rFonts w:ascii="Calibri" w:hAnsi="Calibri"/>
          <w:color w:val="000000" w:themeColor="text1"/>
        </w:rPr>
        <w:t xml:space="preserve"> и </w:t>
      </w:r>
      <w:r w:rsidR="003D5E9D">
        <w:rPr>
          <w:rFonts w:ascii="Calibri" w:hAnsi="Calibri"/>
          <w:color w:val="000000" w:themeColor="text1"/>
        </w:rPr>
        <w:t>прочей</w:t>
      </w:r>
      <w:r w:rsidR="00B94BC5">
        <w:rPr>
          <w:rFonts w:ascii="Calibri" w:hAnsi="Calibri"/>
          <w:color w:val="000000" w:themeColor="text1"/>
        </w:rPr>
        <w:t xml:space="preserve"> специфики Заказчика.</w:t>
      </w:r>
    </w:p>
    <w:p w14:paraId="07411571" w14:textId="77777777" w:rsidR="003D5E9D" w:rsidRDefault="003D5E9D" w:rsidP="009979FE">
      <w:pPr>
        <w:rPr>
          <w:rFonts w:ascii="Calibri" w:hAnsi="Calibri"/>
          <w:color w:val="000000" w:themeColor="text1"/>
        </w:rPr>
      </w:pPr>
    </w:p>
    <w:p w14:paraId="4788924B" w14:textId="17C8A3D0" w:rsidR="009979FE" w:rsidRPr="00AD0DF9" w:rsidRDefault="009979FE" w:rsidP="009979FE">
      <w:pPr>
        <w:rPr>
          <w:rFonts w:ascii="Calibri" w:hAnsi="Calibri"/>
          <w:color w:val="000000" w:themeColor="text1"/>
        </w:rPr>
      </w:pPr>
      <w:r w:rsidRPr="00AD0DF9">
        <w:rPr>
          <w:rFonts w:ascii="Calibri" w:hAnsi="Calibri"/>
          <w:color w:val="000000" w:themeColor="text1"/>
        </w:rPr>
        <w:t xml:space="preserve">Заказчик получает </w:t>
      </w:r>
      <w:r w:rsidRPr="00AD0DF9">
        <w:rPr>
          <w:rFonts w:ascii="Calibri" w:hAnsi="Calibri"/>
          <w:color w:val="000000" w:themeColor="text1"/>
          <w:u w:val="single"/>
        </w:rPr>
        <w:t>документ</w:t>
      </w:r>
      <w:r w:rsidRPr="00AD0DF9">
        <w:rPr>
          <w:rFonts w:ascii="Calibri" w:hAnsi="Calibri"/>
          <w:color w:val="000000" w:themeColor="text1"/>
        </w:rPr>
        <w:t>, включающий:</w:t>
      </w:r>
    </w:p>
    <w:p w14:paraId="708AFD5B" w14:textId="0DD98DEE" w:rsidR="009979FE" w:rsidRPr="00CA7172" w:rsidRDefault="009979FE" w:rsidP="009979FE">
      <w:pPr>
        <w:pStyle w:val="ab"/>
        <w:numPr>
          <w:ilvl w:val="0"/>
          <w:numId w:val="14"/>
        </w:numPr>
        <w:spacing w:after="160" w:line="259" w:lineRule="auto"/>
        <w:rPr>
          <w:rFonts w:ascii="Calibri" w:hAnsi="Calibri"/>
          <w:color w:val="000000"/>
        </w:rPr>
      </w:pPr>
      <w:r w:rsidRPr="00CA7172">
        <w:rPr>
          <w:rFonts w:ascii="Calibri" w:hAnsi="Calibri"/>
          <w:color w:val="000000"/>
        </w:rPr>
        <w:t>Определение собранных бизнес-аналитиком требований к системе.</w:t>
      </w:r>
    </w:p>
    <w:p w14:paraId="1F267E7A" w14:textId="59F1AE4F" w:rsidR="009979FE" w:rsidRDefault="00B94BC5" w:rsidP="009979FE">
      <w:pPr>
        <w:pStyle w:val="ab"/>
        <w:numPr>
          <w:ilvl w:val="0"/>
          <w:numId w:val="14"/>
        </w:numPr>
        <w:spacing w:after="160" w:line="259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Структуру и о</w:t>
      </w:r>
      <w:r w:rsidR="009979FE" w:rsidRPr="00CA7172">
        <w:rPr>
          <w:rFonts w:ascii="Calibri" w:hAnsi="Calibri"/>
          <w:color w:val="000000"/>
        </w:rPr>
        <w:t xml:space="preserve">писание алгоритмов бизнес-процессов, их участников, регламентов, распределение зон ответственности. </w:t>
      </w:r>
    </w:p>
    <w:p w14:paraId="22CECFE2" w14:textId="554E1E9B" w:rsidR="009979FE" w:rsidRPr="00CA7172" w:rsidRDefault="009979FE" w:rsidP="009979FE">
      <w:pPr>
        <w:pStyle w:val="ab"/>
        <w:numPr>
          <w:ilvl w:val="0"/>
          <w:numId w:val="14"/>
        </w:numPr>
        <w:spacing w:after="160" w:line="259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Перечень </w:t>
      </w:r>
      <w:r w:rsidR="003D5E9D">
        <w:rPr>
          <w:rFonts w:ascii="Calibri" w:hAnsi="Calibri"/>
          <w:color w:val="000000"/>
        </w:rPr>
        <w:t xml:space="preserve">и шаблоны </w:t>
      </w:r>
      <w:r>
        <w:rPr>
          <w:rFonts w:ascii="Calibri" w:hAnsi="Calibri"/>
          <w:color w:val="000000"/>
        </w:rPr>
        <w:t>п</w:t>
      </w:r>
      <w:r w:rsidRPr="00CA7172">
        <w:rPr>
          <w:rFonts w:ascii="Calibri" w:hAnsi="Calibri"/>
          <w:color w:val="000000"/>
        </w:rPr>
        <w:t>ечатных форм, которые будут использоваться в CRM-системе для оформления сделок</w:t>
      </w:r>
      <w:r>
        <w:rPr>
          <w:rFonts w:ascii="Calibri" w:hAnsi="Calibri"/>
          <w:color w:val="000000"/>
        </w:rPr>
        <w:t>.</w:t>
      </w:r>
    </w:p>
    <w:p w14:paraId="7309E877" w14:textId="26AD5A07" w:rsidR="009979FE" w:rsidRPr="00CA7172" w:rsidRDefault="009979FE" w:rsidP="009979FE">
      <w:pPr>
        <w:pStyle w:val="ab"/>
        <w:numPr>
          <w:ilvl w:val="0"/>
          <w:numId w:val="14"/>
        </w:numPr>
        <w:spacing w:after="160" w:line="259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Структуру</w:t>
      </w:r>
      <w:r w:rsidRPr="00CA7172">
        <w:rPr>
          <w:rFonts w:ascii="Calibri" w:hAnsi="Calibri"/>
          <w:color w:val="000000"/>
        </w:rPr>
        <w:t xml:space="preserve"> </w:t>
      </w:r>
      <w:r w:rsidR="003D5E9D">
        <w:rPr>
          <w:rFonts w:ascii="Calibri" w:hAnsi="Calibri"/>
          <w:color w:val="000000"/>
        </w:rPr>
        <w:t xml:space="preserve">дополнительных </w:t>
      </w:r>
      <w:r w:rsidRPr="00CA7172">
        <w:rPr>
          <w:rFonts w:ascii="Calibri" w:hAnsi="Calibri"/>
          <w:color w:val="000000"/>
        </w:rPr>
        <w:t>аналитических отчетов.</w:t>
      </w:r>
    </w:p>
    <w:p w14:paraId="5E28157D" w14:textId="77777777" w:rsidR="009979FE" w:rsidRPr="00CA7172" w:rsidRDefault="009979FE" w:rsidP="009979FE">
      <w:pPr>
        <w:pStyle w:val="ab"/>
        <w:numPr>
          <w:ilvl w:val="0"/>
          <w:numId w:val="14"/>
        </w:numPr>
        <w:spacing w:after="160" w:line="259" w:lineRule="auto"/>
        <w:rPr>
          <w:rFonts w:ascii="Calibri" w:hAnsi="Calibri"/>
          <w:color w:val="000000"/>
        </w:rPr>
      </w:pPr>
      <w:r w:rsidRPr="00CA7172">
        <w:rPr>
          <w:rFonts w:ascii="Calibri" w:hAnsi="Calibri"/>
          <w:color w:val="000000"/>
        </w:rPr>
        <w:t>Детальное описание необходимых интеграций (объекты, порядок обмена данными, регламенты, ограничения и прочее).</w:t>
      </w:r>
    </w:p>
    <w:p w14:paraId="42CD4AC8" w14:textId="7ED3F987" w:rsidR="009979FE" w:rsidRPr="00CA7172" w:rsidRDefault="009979FE" w:rsidP="009979FE">
      <w:pPr>
        <w:pStyle w:val="ab"/>
        <w:numPr>
          <w:ilvl w:val="0"/>
          <w:numId w:val="14"/>
        </w:numPr>
        <w:spacing w:after="160" w:line="259" w:lineRule="auto"/>
        <w:rPr>
          <w:rFonts w:ascii="Calibri" w:hAnsi="Calibri"/>
          <w:color w:val="000000"/>
        </w:rPr>
      </w:pPr>
      <w:r w:rsidRPr="00CA7172">
        <w:rPr>
          <w:rFonts w:ascii="Calibri" w:hAnsi="Calibri"/>
          <w:color w:val="000000"/>
        </w:rPr>
        <w:t xml:space="preserve">Рекомендации по разграничению прав доступа и структуре рабочих мест сотрудников в </w:t>
      </w:r>
      <w:r w:rsidR="003D5E9D">
        <w:rPr>
          <w:rFonts w:ascii="Calibri" w:hAnsi="Calibri"/>
          <w:color w:val="000000"/>
        </w:rPr>
        <w:t>С</w:t>
      </w:r>
      <w:r w:rsidRPr="00CA7172">
        <w:rPr>
          <w:rFonts w:ascii="Calibri" w:hAnsi="Calibri"/>
          <w:color w:val="000000"/>
        </w:rPr>
        <w:t>истеме.</w:t>
      </w:r>
    </w:p>
    <w:p w14:paraId="58BAA37C" w14:textId="77777777" w:rsidR="009979FE" w:rsidRDefault="009979FE" w:rsidP="009979FE">
      <w:pPr>
        <w:pStyle w:val="ab"/>
        <w:numPr>
          <w:ilvl w:val="0"/>
          <w:numId w:val="14"/>
        </w:numPr>
        <w:spacing w:after="160" w:line="259" w:lineRule="auto"/>
        <w:rPr>
          <w:rFonts w:ascii="Calibri" w:hAnsi="Calibri"/>
          <w:color w:val="000000"/>
        </w:rPr>
      </w:pPr>
      <w:r w:rsidRPr="00CA7172">
        <w:rPr>
          <w:rFonts w:ascii="Calibri" w:hAnsi="Calibri"/>
          <w:color w:val="000000"/>
        </w:rPr>
        <w:lastRenderedPageBreak/>
        <w:t>Рекомендации по развитию проекта и автоматизации смежных служб для получения большего эффекта от автоматизации.</w:t>
      </w:r>
    </w:p>
    <w:p w14:paraId="0B1EBB2B" w14:textId="77777777" w:rsidR="009979FE" w:rsidRPr="00440727" w:rsidRDefault="009979FE" w:rsidP="009979FE">
      <w:pPr>
        <w:pStyle w:val="ab"/>
        <w:numPr>
          <w:ilvl w:val="0"/>
          <w:numId w:val="14"/>
        </w:numPr>
        <w:spacing w:after="160" w:line="259" w:lineRule="auto"/>
        <w:rPr>
          <w:rFonts w:ascii="Calibri" w:hAnsi="Calibri"/>
          <w:color w:val="000000"/>
        </w:rPr>
      </w:pPr>
      <w:r w:rsidRPr="00440727">
        <w:rPr>
          <w:rFonts w:ascii="Calibri" w:hAnsi="Calibri"/>
          <w:color w:val="000000"/>
        </w:rPr>
        <w:t xml:space="preserve">Обоснованную стоимость проекта с указанием трудозатрат в часах по каждому этапу, рекомендуемую </w:t>
      </w:r>
      <w:proofErr w:type="spellStart"/>
      <w:r w:rsidRPr="00440727">
        <w:rPr>
          <w:rFonts w:ascii="Calibri" w:hAnsi="Calibri"/>
          <w:color w:val="000000"/>
        </w:rPr>
        <w:t>этапность</w:t>
      </w:r>
      <w:proofErr w:type="spellEnd"/>
      <w:r w:rsidRPr="00440727">
        <w:rPr>
          <w:rFonts w:ascii="Calibri" w:hAnsi="Calibri"/>
          <w:color w:val="000000"/>
        </w:rPr>
        <w:t xml:space="preserve"> работ, сроки внедрения.</w:t>
      </w:r>
    </w:p>
    <w:p w14:paraId="3AD7DC0E" w14:textId="77777777" w:rsidR="009979FE" w:rsidRDefault="009979FE" w:rsidP="009979F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954"/>
      </w:tblGrid>
      <w:tr w:rsidR="009979FE" w:rsidRPr="00B75047" w14:paraId="5966FED1" w14:textId="77777777" w:rsidTr="007B33F1">
        <w:tc>
          <w:tcPr>
            <w:tcW w:w="9344" w:type="dxa"/>
            <w:gridSpan w:val="3"/>
            <w:shd w:val="clear" w:color="auto" w:fill="D9E2F3" w:themeFill="accent1" w:themeFillTint="33"/>
          </w:tcPr>
          <w:p w14:paraId="0621CAA0" w14:textId="4EBC8FD8" w:rsidR="009979FE" w:rsidRPr="00885AE3" w:rsidRDefault="00A23D46" w:rsidP="00743E5C">
            <w:pPr>
              <w:pStyle w:val="1"/>
              <w:spacing w:befor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НЕКОТОРЫЕ ТИПОВЫЕ </w:t>
            </w:r>
            <w:r w:rsidR="00721772">
              <w:rPr>
                <w:rFonts w:eastAsia="Times New Roman"/>
                <w:sz w:val="24"/>
                <w:szCs w:val="24"/>
                <w:lang w:eastAsia="ru-RU"/>
              </w:rPr>
              <w:t xml:space="preserve">ОПЦИИ ПРИ ВНЕДРЕНИИ </w:t>
            </w:r>
            <w:r w:rsidR="00721772">
              <w:rPr>
                <w:rFonts w:eastAsia="Times New Roman"/>
                <w:sz w:val="24"/>
                <w:szCs w:val="24"/>
                <w:lang w:val="en-US" w:eastAsia="ru-RU"/>
              </w:rPr>
              <w:t>AMBER</w:t>
            </w:r>
            <w:r w:rsidR="00721772" w:rsidRPr="007217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43E5C">
              <w:rPr>
                <w:rFonts w:eastAsia="Times New Roman"/>
                <w:sz w:val="24"/>
                <w:szCs w:val="24"/>
                <w:lang w:val="en-US" w:eastAsia="ru-RU"/>
              </w:rPr>
              <w:t>SD</w:t>
            </w:r>
            <w:bookmarkStart w:id="0" w:name="_GoBack"/>
            <w:bookmarkEnd w:id="0"/>
          </w:p>
        </w:tc>
      </w:tr>
      <w:tr w:rsidR="009979FE" w14:paraId="468DD747" w14:textId="77777777" w:rsidTr="007B33F1">
        <w:tc>
          <w:tcPr>
            <w:tcW w:w="9344" w:type="dxa"/>
            <w:gridSpan w:val="3"/>
            <w:vAlign w:val="bottom"/>
          </w:tcPr>
          <w:p w14:paraId="5F4A7596" w14:textId="626C5E04" w:rsidR="009979FE" w:rsidRPr="002367AC" w:rsidRDefault="00721772" w:rsidP="007B33F1">
            <w:pPr>
              <w:pStyle w:val="ab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Доработки возможны на любых видах лицензий (</w:t>
            </w:r>
            <w:r>
              <w:rPr>
                <w:rFonts w:ascii="Calibri" w:hAnsi="Calibri"/>
                <w:b/>
                <w:i/>
                <w:color w:val="000000"/>
                <w:lang w:val="en-US"/>
              </w:rPr>
              <w:t>SaaS</w:t>
            </w:r>
            <w:r w:rsidRPr="00721772">
              <w:rPr>
                <w:rFonts w:ascii="Calibri" w:hAnsi="Calibri"/>
                <w:b/>
                <w:i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i/>
                <w:color w:val="000000"/>
              </w:rPr>
              <w:t>выкупные)</w:t>
            </w:r>
            <w:r w:rsidR="009979FE" w:rsidRPr="002367AC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9979FE" w:rsidRPr="00B86EE1" w14:paraId="446A8BD6" w14:textId="77777777" w:rsidTr="007B33F1">
        <w:tc>
          <w:tcPr>
            <w:tcW w:w="2547" w:type="dxa"/>
            <w:vAlign w:val="bottom"/>
          </w:tcPr>
          <w:p w14:paraId="4A88AC30" w14:textId="77777777" w:rsidR="009979FE" w:rsidRPr="0044749A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Работа</w:t>
            </w:r>
          </w:p>
        </w:tc>
        <w:tc>
          <w:tcPr>
            <w:tcW w:w="1843" w:type="dxa"/>
            <w:vAlign w:val="bottom"/>
          </w:tcPr>
          <w:p w14:paraId="36C0368A" w14:textId="77777777" w:rsidR="009979FE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749A">
              <w:rPr>
                <w:rFonts w:ascii="Calibri" w:hAnsi="Calibri"/>
                <w:b/>
                <w:color w:val="000000"/>
              </w:rPr>
              <w:t>Стоимость</w:t>
            </w:r>
            <w:r w:rsidR="004F67FE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78428EC4" w14:textId="14B5B708" w:rsidR="004F67FE" w:rsidRPr="0044749A" w:rsidRDefault="004F67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(без НДС)</w:t>
            </w:r>
          </w:p>
        </w:tc>
        <w:tc>
          <w:tcPr>
            <w:tcW w:w="4954" w:type="dxa"/>
            <w:vAlign w:val="bottom"/>
          </w:tcPr>
          <w:p w14:paraId="2C6BF389" w14:textId="77777777" w:rsidR="009979FE" w:rsidRPr="0044749A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Комментарий</w:t>
            </w:r>
          </w:p>
        </w:tc>
      </w:tr>
      <w:tr w:rsidR="009979FE" w:rsidRPr="00AD0DF9" w14:paraId="3928BF4F" w14:textId="77777777" w:rsidTr="007B33F1">
        <w:tc>
          <w:tcPr>
            <w:tcW w:w="2547" w:type="dxa"/>
          </w:tcPr>
          <w:p w14:paraId="582B63BA" w14:textId="77777777" w:rsidR="009979FE" w:rsidRPr="00AD0DF9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color w:val="000000" w:themeColor="text1"/>
              </w:rPr>
              <w:t>Установка системы на сервер клиента (коробочная версия)</w:t>
            </w:r>
          </w:p>
        </w:tc>
        <w:tc>
          <w:tcPr>
            <w:tcW w:w="1843" w:type="dxa"/>
          </w:tcPr>
          <w:p w14:paraId="139DC2EB" w14:textId="5CD05D54" w:rsidR="009979FE" w:rsidRPr="00AD0DF9" w:rsidRDefault="00A23D46" w:rsidP="007B33F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14</w:t>
            </w:r>
            <w:r w:rsidR="009979FE" w:rsidRPr="00AD0DF9">
              <w:rPr>
                <w:rFonts w:ascii="Calibri" w:hAnsi="Calibri"/>
                <w:color w:val="000000" w:themeColor="text1"/>
              </w:rPr>
              <w:t xml:space="preserve"> 000  </w:t>
            </w:r>
            <w:r w:rsidR="009979FE" w:rsidRPr="00AD0DF9">
              <w:rPr>
                <w:rFonts w:ascii="Calibri" w:hAnsi="Calibri" w:cs="Calibri"/>
                <w:color w:val="000000" w:themeColor="text1"/>
              </w:rPr>
              <w:t>₽</w:t>
            </w:r>
          </w:p>
        </w:tc>
        <w:tc>
          <w:tcPr>
            <w:tcW w:w="4954" w:type="dxa"/>
          </w:tcPr>
          <w:p w14:paraId="264B7DE0" w14:textId="77777777" w:rsidR="009979FE" w:rsidRPr="00AD0DF9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Клиент может сделать это самостоятельно по инструкции Разработчика</w:t>
            </w:r>
          </w:p>
        </w:tc>
      </w:tr>
      <w:tr w:rsidR="009979FE" w:rsidRPr="00AD0DF9" w14:paraId="4926B864" w14:textId="77777777" w:rsidTr="007B33F1">
        <w:tc>
          <w:tcPr>
            <w:tcW w:w="2547" w:type="dxa"/>
          </w:tcPr>
          <w:p w14:paraId="6B4017BB" w14:textId="77777777" w:rsidR="009979FE" w:rsidRPr="00AD0DF9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color w:val="000000" w:themeColor="text1"/>
              </w:rPr>
              <w:t xml:space="preserve">Установка и настройка модуля интеграции с </w:t>
            </w:r>
            <w:r w:rsidRPr="00AD0DF9">
              <w:rPr>
                <w:color w:val="000000" w:themeColor="text1"/>
                <w:lang w:val="en-US"/>
              </w:rPr>
              <w:t>IP</w:t>
            </w:r>
            <w:r w:rsidRPr="00AD0DF9">
              <w:rPr>
                <w:color w:val="000000" w:themeColor="text1"/>
              </w:rPr>
              <w:t>-телефонией</w:t>
            </w:r>
          </w:p>
        </w:tc>
        <w:tc>
          <w:tcPr>
            <w:tcW w:w="1843" w:type="dxa"/>
          </w:tcPr>
          <w:p w14:paraId="14DB5F91" w14:textId="71AB48FE" w:rsidR="009979FE" w:rsidRPr="00AD0DF9" w:rsidRDefault="009979FE" w:rsidP="00066FB0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1</w:t>
            </w:r>
            <w:r w:rsidR="00066FB0">
              <w:rPr>
                <w:rFonts w:ascii="Calibri" w:hAnsi="Calibri"/>
                <w:color w:val="000000" w:themeColor="text1"/>
              </w:rPr>
              <w:t xml:space="preserve">4 </w:t>
            </w:r>
            <w:r w:rsidRPr="00AD0DF9">
              <w:rPr>
                <w:rFonts w:ascii="Calibri" w:hAnsi="Calibri"/>
                <w:color w:val="000000" w:themeColor="text1"/>
              </w:rPr>
              <w:t xml:space="preserve">000  </w:t>
            </w:r>
            <w:r w:rsidRPr="00AD0DF9">
              <w:rPr>
                <w:rFonts w:ascii="Calibri" w:hAnsi="Calibri" w:cs="Calibri"/>
                <w:color w:val="000000" w:themeColor="text1"/>
              </w:rPr>
              <w:t>₽</w:t>
            </w:r>
          </w:p>
        </w:tc>
        <w:tc>
          <w:tcPr>
            <w:tcW w:w="4954" w:type="dxa"/>
          </w:tcPr>
          <w:p w14:paraId="653CBCB3" w14:textId="77777777" w:rsidR="009979FE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Клиент может сделать это самостоятельно по инструкции Разработчика</w:t>
            </w:r>
          </w:p>
          <w:p w14:paraId="3EEDF041" w14:textId="5DE3BA1E" w:rsidR="00721772" w:rsidRPr="00AD0DF9" w:rsidRDefault="00721772" w:rsidP="007B33F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Стоимость аренды сервера не входит в стоимость</w:t>
            </w:r>
          </w:p>
        </w:tc>
      </w:tr>
      <w:tr w:rsidR="009979FE" w:rsidRPr="00AD0DF9" w14:paraId="4773B73C" w14:textId="77777777" w:rsidTr="007B33F1">
        <w:tc>
          <w:tcPr>
            <w:tcW w:w="2547" w:type="dxa"/>
          </w:tcPr>
          <w:p w14:paraId="6D7CB8CE" w14:textId="77777777" w:rsidR="009979FE" w:rsidRPr="00AD0DF9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color w:val="000000" w:themeColor="text1"/>
              </w:rPr>
              <w:t>Настройка интеграции с почтовым сервером</w:t>
            </w:r>
          </w:p>
        </w:tc>
        <w:tc>
          <w:tcPr>
            <w:tcW w:w="1843" w:type="dxa"/>
          </w:tcPr>
          <w:p w14:paraId="64CAA6ED" w14:textId="181BC3AD" w:rsidR="009979FE" w:rsidRPr="00AD0DF9" w:rsidRDefault="00066FB0" w:rsidP="007B33F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7 000</w:t>
            </w:r>
            <w:r w:rsidR="009979FE" w:rsidRPr="00AD0DF9">
              <w:rPr>
                <w:rFonts w:ascii="Calibri" w:hAnsi="Calibri"/>
                <w:color w:val="000000" w:themeColor="text1"/>
              </w:rPr>
              <w:t xml:space="preserve">  </w:t>
            </w:r>
            <w:r w:rsidR="009979FE" w:rsidRPr="00AD0DF9">
              <w:rPr>
                <w:rFonts w:ascii="Calibri" w:hAnsi="Calibri" w:cs="Calibri"/>
                <w:color w:val="000000" w:themeColor="text1"/>
              </w:rPr>
              <w:t>₽</w:t>
            </w:r>
          </w:p>
        </w:tc>
        <w:tc>
          <w:tcPr>
            <w:tcW w:w="4954" w:type="dxa"/>
          </w:tcPr>
          <w:p w14:paraId="768742FB" w14:textId="77777777" w:rsidR="009979FE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Клиент может сделать это самостоятельно по инструкции Разработчика</w:t>
            </w:r>
          </w:p>
          <w:p w14:paraId="4D72C81C" w14:textId="78DAA20A" w:rsidR="00721772" w:rsidRPr="00AD0DF9" w:rsidRDefault="00721772" w:rsidP="007B33F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9979FE" w:rsidRPr="00806CC2" w14:paraId="07571B9F" w14:textId="77777777" w:rsidTr="007B33F1">
        <w:tc>
          <w:tcPr>
            <w:tcW w:w="2547" w:type="dxa"/>
          </w:tcPr>
          <w:p w14:paraId="41E30CC2" w14:textId="515D06CC" w:rsidR="009979FE" w:rsidRPr="00721772" w:rsidRDefault="009979FE" w:rsidP="007B33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Настройка интеграции с рассылочным сервисом </w:t>
            </w:r>
            <w:proofErr w:type="spellStart"/>
            <w:r w:rsidRPr="00D3395E">
              <w:rPr>
                <w:color w:val="000000" w:themeColor="text1"/>
                <w:lang w:val="en-US"/>
              </w:rPr>
              <w:t>UniSender</w:t>
            </w:r>
            <w:proofErr w:type="spellEnd"/>
            <w:r>
              <w:rPr>
                <w:color w:val="000000" w:themeColor="text1"/>
              </w:rPr>
              <w:t xml:space="preserve"> или </w:t>
            </w:r>
            <w:proofErr w:type="spellStart"/>
            <w:r>
              <w:rPr>
                <w:color w:val="000000" w:themeColor="text1"/>
                <w:lang w:val="en-US"/>
              </w:rPr>
              <w:t>MailChimp</w:t>
            </w:r>
            <w:proofErr w:type="spellEnd"/>
          </w:p>
        </w:tc>
        <w:tc>
          <w:tcPr>
            <w:tcW w:w="1843" w:type="dxa"/>
          </w:tcPr>
          <w:p w14:paraId="3E6D532E" w14:textId="2A148E7E" w:rsidR="009979FE" w:rsidRDefault="00066FB0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9979FE">
              <w:rPr>
                <w:rFonts w:ascii="Calibri" w:hAnsi="Calibri"/>
                <w:color w:val="000000"/>
              </w:rPr>
              <w:t xml:space="preserve"> 000  </w:t>
            </w:r>
            <w:r w:rsidR="009979F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4954" w:type="dxa"/>
          </w:tcPr>
          <w:p w14:paraId="031CEA59" w14:textId="77777777" w:rsidR="009979FE" w:rsidRDefault="009979FE" w:rsidP="007B33F1">
            <w:pPr>
              <w:rPr>
                <w:rFonts w:ascii="Calibri" w:hAnsi="Calibri"/>
                <w:color w:val="000000"/>
              </w:rPr>
            </w:pPr>
            <w:r w:rsidRPr="00A469F9">
              <w:rPr>
                <w:rFonts w:ascii="Calibri" w:hAnsi="Calibri"/>
                <w:color w:val="000000"/>
              </w:rPr>
              <w:t>Клиент может сделать это самостоятельно по инструкции Разработчика</w:t>
            </w:r>
          </w:p>
        </w:tc>
      </w:tr>
      <w:tr w:rsidR="009979FE" w:rsidRPr="00806CC2" w14:paraId="0559395B" w14:textId="77777777" w:rsidTr="007B33F1">
        <w:tc>
          <w:tcPr>
            <w:tcW w:w="2547" w:type="dxa"/>
          </w:tcPr>
          <w:p w14:paraId="59BF5538" w14:textId="77777777" w:rsidR="009979FE" w:rsidRDefault="009979FE" w:rsidP="007B33F1">
            <w:pPr>
              <w:rPr>
                <w:color w:val="000000" w:themeColor="text1"/>
              </w:rPr>
            </w:pPr>
            <w:r w:rsidRPr="001F3CD0">
              <w:rPr>
                <w:color w:val="000000" w:themeColor="text1"/>
              </w:rPr>
              <w:t>Настройка пользователей, рабочих мест, прав доступа</w:t>
            </w:r>
          </w:p>
        </w:tc>
        <w:tc>
          <w:tcPr>
            <w:tcW w:w="1843" w:type="dxa"/>
          </w:tcPr>
          <w:p w14:paraId="1C353C42" w14:textId="0B6A5439" w:rsidR="009979FE" w:rsidRDefault="00066FB0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9979FE">
              <w:rPr>
                <w:rFonts w:ascii="Calibri" w:hAnsi="Calibri"/>
                <w:color w:val="000000"/>
              </w:rPr>
              <w:t xml:space="preserve"> 000  </w:t>
            </w:r>
            <w:r w:rsidR="009979F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4954" w:type="dxa"/>
          </w:tcPr>
          <w:p w14:paraId="41556D91" w14:textId="77777777" w:rsidR="009979FE" w:rsidRPr="00A469F9" w:rsidRDefault="009979FE" w:rsidP="007B33F1">
            <w:pPr>
              <w:rPr>
                <w:rFonts w:ascii="Calibri" w:hAnsi="Calibri"/>
                <w:color w:val="000000"/>
              </w:rPr>
            </w:pPr>
            <w:r w:rsidRPr="00C26DC5">
              <w:rPr>
                <w:rFonts w:ascii="Calibri" w:hAnsi="Calibri"/>
                <w:color w:val="000000"/>
              </w:rPr>
              <w:t>Клиент может сделать это самостоятельно по инструкции Разработчика</w:t>
            </w:r>
          </w:p>
        </w:tc>
      </w:tr>
      <w:tr w:rsidR="0058250E" w:rsidRPr="00A8492B" w14:paraId="2E61B29E" w14:textId="77777777" w:rsidTr="0058250E">
        <w:tc>
          <w:tcPr>
            <w:tcW w:w="2547" w:type="dxa"/>
          </w:tcPr>
          <w:p w14:paraId="7461CA29" w14:textId="6AEC8C17" w:rsidR="0058250E" w:rsidRDefault="0058250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Обучение пользователей </w:t>
            </w:r>
            <w:r>
              <w:rPr>
                <w:rFonts w:ascii="Calibri" w:hAnsi="Calibri"/>
                <w:color w:val="000000"/>
                <w:lang w:val="en-US"/>
              </w:rPr>
              <w:t>AMBER</w:t>
            </w:r>
            <w:r w:rsidRPr="00541B47">
              <w:rPr>
                <w:rFonts w:ascii="Calibri" w:hAnsi="Calibri"/>
                <w:color w:val="000000"/>
              </w:rPr>
              <w:t xml:space="preserve"> </w:t>
            </w:r>
            <w:r w:rsidR="00B52DF2">
              <w:rPr>
                <w:rFonts w:ascii="Calibri" w:hAnsi="Calibri"/>
                <w:color w:val="000000"/>
                <w:lang w:val="en-US"/>
              </w:rPr>
              <w:t>Service</w:t>
            </w:r>
            <w:r w:rsidR="00B52DF2" w:rsidRPr="00743E5C">
              <w:rPr>
                <w:rFonts w:ascii="Calibri" w:hAnsi="Calibri"/>
                <w:color w:val="000000"/>
              </w:rPr>
              <w:t xml:space="preserve"> </w:t>
            </w:r>
            <w:r w:rsidR="00B52DF2">
              <w:rPr>
                <w:rFonts w:ascii="Calibri" w:hAnsi="Calibri"/>
                <w:color w:val="000000"/>
                <w:lang w:val="en-US"/>
              </w:rPr>
              <w:t>Desk</w:t>
            </w:r>
          </w:p>
          <w:p w14:paraId="66956D18" w14:textId="77777777" w:rsidR="0058250E" w:rsidRPr="00541B47" w:rsidRDefault="0058250E" w:rsidP="007B33F1">
            <w:pPr>
              <w:rPr>
                <w:i/>
              </w:rPr>
            </w:pPr>
            <w:r>
              <w:rPr>
                <w:rFonts w:ascii="Calibri" w:hAnsi="Calibri"/>
                <w:i/>
                <w:color w:val="000000"/>
              </w:rPr>
              <w:t>4</w:t>
            </w:r>
            <w:r w:rsidRPr="00541B47">
              <w:rPr>
                <w:rFonts w:ascii="Calibri" w:hAnsi="Calibri"/>
                <w:i/>
                <w:color w:val="000000"/>
              </w:rPr>
              <w:t xml:space="preserve"> часа</w:t>
            </w:r>
          </w:p>
        </w:tc>
        <w:tc>
          <w:tcPr>
            <w:tcW w:w="1843" w:type="dxa"/>
          </w:tcPr>
          <w:p w14:paraId="0D8728A2" w14:textId="6060E641" w:rsidR="0058250E" w:rsidRDefault="00066FB0" w:rsidP="007B33F1">
            <w:r>
              <w:t>14</w:t>
            </w:r>
            <w:r w:rsidR="0058250E">
              <w:t xml:space="preserve"> 000 </w:t>
            </w:r>
            <w:r w:rsidR="0058250E">
              <w:rPr>
                <w:rFonts w:ascii="Calibri" w:hAnsi="Calibri"/>
                <w:color w:val="000000"/>
              </w:rPr>
              <w:t xml:space="preserve"> </w:t>
            </w:r>
            <w:r w:rsidR="0058250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4954" w:type="dxa"/>
          </w:tcPr>
          <w:p w14:paraId="152E8C72" w14:textId="77777777" w:rsidR="0058250E" w:rsidRDefault="0058250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Дистанционное обучение пользованию системой с учетом реализованных особенностей Заказчика;</w:t>
            </w:r>
          </w:p>
          <w:p w14:paraId="555EBC11" w14:textId="280FB520" w:rsidR="0058250E" w:rsidRPr="00A8492B" w:rsidRDefault="00066FB0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Рекомендуемая г</w:t>
            </w:r>
            <w:r w:rsidR="0058250E">
              <w:rPr>
                <w:rFonts w:ascii="Calibri" w:hAnsi="Calibri"/>
                <w:color w:val="000000"/>
              </w:rPr>
              <w:t>руппа до 10 человек</w:t>
            </w:r>
            <w:r w:rsidR="0058250E" w:rsidRPr="00A8492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8250E" w:rsidRPr="00EF636C" w14:paraId="7CA3C495" w14:textId="77777777" w:rsidTr="0058250E">
        <w:tc>
          <w:tcPr>
            <w:tcW w:w="2547" w:type="dxa"/>
          </w:tcPr>
          <w:p w14:paraId="750E1416" w14:textId="16423C51" w:rsidR="0058250E" w:rsidRDefault="00066FB0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Базовое о</w:t>
            </w:r>
            <w:r w:rsidR="0058250E">
              <w:rPr>
                <w:rFonts w:ascii="Calibri" w:hAnsi="Calibri"/>
                <w:color w:val="000000"/>
              </w:rPr>
              <w:t xml:space="preserve">бучение администратора </w:t>
            </w:r>
            <w:r w:rsidR="0058250E">
              <w:rPr>
                <w:rFonts w:ascii="Calibri" w:hAnsi="Calibri"/>
                <w:color w:val="000000"/>
                <w:lang w:val="en-US"/>
              </w:rPr>
              <w:t>AMBER</w:t>
            </w:r>
            <w:r w:rsidR="0058250E" w:rsidRPr="00541B47">
              <w:rPr>
                <w:rFonts w:ascii="Calibri" w:hAnsi="Calibri"/>
                <w:color w:val="000000"/>
              </w:rPr>
              <w:t xml:space="preserve"> </w:t>
            </w:r>
            <w:r w:rsidR="00B52DF2">
              <w:rPr>
                <w:rFonts w:ascii="Calibri" w:hAnsi="Calibri"/>
                <w:color w:val="000000"/>
                <w:lang w:val="en-US"/>
              </w:rPr>
              <w:t>Service</w:t>
            </w:r>
            <w:r w:rsidR="00B52DF2" w:rsidRPr="00B52DF2">
              <w:rPr>
                <w:rFonts w:ascii="Calibri" w:hAnsi="Calibri"/>
                <w:color w:val="000000"/>
              </w:rPr>
              <w:t xml:space="preserve"> </w:t>
            </w:r>
            <w:r w:rsidR="00B52DF2">
              <w:rPr>
                <w:rFonts w:ascii="Calibri" w:hAnsi="Calibri"/>
                <w:color w:val="000000"/>
                <w:lang w:val="en-US"/>
              </w:rPr>
              <w:t>Desk</w:t>
            </w:r>
          </w:p>
          <w:p w14:paraId="38259524" w14:textId="2132FB92" w:rsidR="0058250E" w:rsidRPr="00541B47" w:rsidRDefault="0063200A" w:rsidP="0063200A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8</w:t>
            </w:r>
            <w:r w:rsidR="0058250E" w:rsidRPr="00541B47">
              <w:rPr>
                <w:rFonts w:ascii="Calibri" w:hAnsi="Calibri"/>
                <w:i/>
                <w:color w:val="000000"/>
              </w:rPr>
              <w:t xml:space="preserve"> </w:t>
            </w:r>
            <w:r>
              <w:rPr>
                <w:rFonts w:ascii="Calibri" w:hAnsi="Calibri"/>
                <w:i/>
                <w:color w:val="000000"/>
              </w:rPr>
              <w:t>часов</w:t>
            </w:r>
            <w:r w:rsidR="0058250E" w:rsidRPr="00541B47">
              <w:rPr>
                <w:rFonts w:ascii="Calibri" w:hAnsi="Calibri"/>
                <w:i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14D75761" w14:textId="125B5BEE" w:rsidR="0058250E" w:rsidRDefault="0063200A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58250E">
              <w:rPr>
                <w:rFonts w:ascii="Calibri" w:hAnsi="Calibri"/>
                <w:color w:val="000000"/>
              </w:rPr>
              <w:t xml:space="preserve"> 000 </w:t>
            </w:r>
            <w:r w:rsidR="0058250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4954" w:type="dxa"/>
          </w:tcPr>
          <w:p w14:paraId="243FDACA" w14:textId="77777777" w:rsidR="0058250E" w:rsidRDefault="0058250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Дистанционное обучение настройкам системы:</w:t>
            </w:r>
          </w:p>
          <w:p w14:paraId="40B933DA" w14:textId="77777777" w:rsidR="0058250E" w:rsidRDefault="0058250E" w:rsidP="007B33F1">
            <w:pPr>
              <w:pStyle w:val="ab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Модификация карточек и объектов;</w:t>
            </w:r>
          </w:p>
          <w:p w14:paraId="1C06FC14" w14:textId="77777777" w:rsidR="0058250E" w:rsidRDefault="0058250E" w:rsidP="007B33F1">
            <w:pPr>
              <w:pStyle w:val="ab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Настройка дополнительных печатных форм и отчетов;</w:t>
            </w:r>
          </w:p>
          <w:p w14:paraId="5301427D" w14:textId="77777777" w:rsidR="0058250E" w:rsidRDefault="0058250E" w:rsidP="007B33F1">
            <w:pPr>
              <w:pStyle w:val="ab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Настройка прав доступа </w:t>
            </w:r>
          </w:p>
          <w:p w14:paraId="72608A3A" w14:textId="77777777" w:rsidR="0058250E" w:rsidRPr="00541B47" w:rsidRDefault="0058250E" w:rsidP="007B33F1">
            <w:pPr>
              <w:pStyle w:val="a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 прочие настройки </w:t>
            </w:r>
          </w:p>
        </w:tc>
      </w:tr>
    </w:tbl>
    <w:p w14:paraId="7133132A" w14:textId="1A1C174D" w:rsidR="009979FE" w:rsidRDefault="009979FE" w:rsidP="009979FE"/>
    <w:p w14:paraId="42B6A842" w14:textId="370A82D9" w:rsidR="0058250E" w:rsidRDefault="0058250E" w:rsidP="009979FE"/>
    <w:p w14:paraId="294A917B" w14:textId="2CBBDC93" w:rsidR="007D7C73" w:rsidRDefault="007D7C73" w:rsidP="009979FE"/>
    <w:p w14:paraId="3E09B26B" w14:textId="77777777" w:rsidR="007D7C73" w:rsidRDefault="007D7C73" w:rsidP="009979F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954"/>
      </w:tblGrid>
      <w:tr w:rsidR="009979FE" w:rsidRPr="00B75047" w14:paraId="0F91FF91" w14:textId="77777777" w:rsidTr="007B33F1">
        <w:tc>
          <w:tcPr>
            <w:tcW w:w="9344" w:type="dxa"/>
            <w:gridSpan w:val="3"/>
            <w:shd w:val="clear" w:color="auto" w:fill="D9E2F3" w:themeFill="accent1" w:themeFillTint="33"/>
          </w:tcPr>
          <w:p w14:paraId="4F732652" w14:textId="77777777" w:rsidR="009979FE" w:rsidRPr="00885AE3" w:rsidRDefault="009979FE" w:rsidP="007B33F1">
            <w:pPr>
              <w:pStyle w:val="1"/>
              <w:spacing w:befor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ВНЕДРЕНИЕ И ДОПОЛНИТЕЛЬНЫЕ ВОЗМОЖНОСТИ</w:t>
            </w:r>
          </w:p>
        </w:tc>
      </w:tr>
      <w:tr w:rsidR="009979FE" w14:paraId="5A1710F2" w14:textId="77777777" w:rsidTr="007B33F1">
        <w:tc>
          <w:tcPr>
            <w:tcW w:w="9344" w:type="dxa"/>
            <w:gridSpan w:val="3"/>
            <w:vAlign w:val="bottom"/>
          </w:tcPr>
          <w:p w14:paraId="6F06271A" w14:textId="77777777" w:rsidR="009979FE" w:rsidRPr="002367AC" w:rsidRDefault="009979FE" w:rsidP="007B33F1">
            <w:pPr>
              <w:pStyle w:val="ab"/>
              <w:rPr>
                <w:rFonts w:ascii="Calibri" w:hAnsi="Calibri"/>
                <w:b/>
                <w:i/>
                <w:color w:val="000000"/>
              </w:rPr>
            </w:pPr>
            <w:r w:rsidRPr="00885AE3">
              <w:rPr>
                <w:rFonts w:ascii="Calibri" w:hAnsi="Calibri"/>
                <w:b/>
                <w:i/>
                <w:color w:val="000000"/>
              </w:rPr>
              <w:t>Стоимость одинакова для всех перечисленных выше вариантов лицензий</w:t>
            </w:r>
            <w:r w:rsidRPr="002367AC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9979FE" w:rsidRPr="00B86EE1" w14:paraId="0A6B5DFB" w14:textId="77777777" w:rsidTr="007B33F1">
        <w:tc>
          <w:tcPr>
            <w:tcW w:w="2547" w:type="dxa"/>
            <w:vAlign w:val="bottom"/>
          </w:tcPr>
          <w:p w14:paraId="41F20189" w14:textId="77777777" w:rsidR="009979FE" w:rsidRPr="0044749A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Работа</w:t>
            </w:r>
          </w:p>
        </w:tc>
        <w:tc>
          <w:tcPr>
            <w:tcW w:w="1843" w:type="dxa"/>
            <w:vAlign w:val="bottom"/>
          </w:tcPr>
          <w:p w14:paraId="734D3BAF" w14:textId="77777777" w:rsidR="009979FE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749A">
              <w:rPr>
                <w:rFonts w:ascii="Calibri" w:hAnsi="Calibri"/>
                <w:b/>
                <w:color w:val="000000"/>
              </w:rPr>
              <w:t>Стоимость</w:t>
            </w:r>
          </w:p>
          <w:p w14:paraId="7C31B4A4" w14:textId="43BEFFCE" w:rsidR="004F67FE" w:rsidRPr="0044749A" w:rsidRDefault="004F67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(без НДС)</w:t>
            </w:r>
          </w:p>
        </w:tc>
        <w:tc>
          <w:tcPr>
            <w:tcW w:w="4954" w:type="dxa"/>
            <w:vAlign w:val="bottom"/>
          </w:tcPr>
          <w:p w14:paraId="19EBE98C" w14:textId="77777777" w:rsidR="009979FE" w:rsidRPr="0044749A" w:rsidRDefault="009979FE" w:rsidP="007B33F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Комментарий</w:t>
            </w:r>
          </w:p>
        </w:tc>
      </w:tr>
      <w:tr w:rsidR="009979FE" w:rsidRPr="006465A6" w14:paraId="77186069" w14:textId="77777777" w:rsidTr="007B33F1">
        <w:tc>
          <w:tcPr>
            <w:tcW w:w="2547" w:type="dxa"/>
          </w:tcPr>
          <w:p w14:paraId="5401098D" w14:textId="7609280D" w:rsidR="009979FE" w:rsidRDefault="009979F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Настройка  и доработка </w:t>
            </w:r>
            <w:r>
              <w:rPr>
                <w:rFonts w:ascii="Calibri" w:hAnsi="Calibri"/>
                <w:color w:val="000000"/>
                <w:lang w:val="en-US"/>
              </w:rPr>
              <w:t>AMBER</w:t>
            </w:r>
            <w:r w:rsidRPr="002267D6">
              <w:rPr>
                <w:rFonts w:ascii="Calibri" w:hAnsi="Calibri"/>
                <w:color w:val="000000"/>
              </w:rPr>
              <w:t xml:space="preserve"> </w:t>
            </w:r>
            <w:r w:rsidR="00B52DF2">
              <w:rPr>
                <w:rFonts w:ascii="Calibri" w:hAnsi="Calibri"/>
                <w:color w:val="000000"/>
                <w:lang w:val="en-US"/>
              </w:rPr>
              <w:t>Service</w:t>
            </w:r>
            <w:r w:rsidR="00B52DF2" w:rsidRPr="00B52DF2">
              <w:rPr>
                <w:rFonts w:ascii="Calibri" w:hAnsi="Calibri"/>
                <w:color w:val="000000"/>
              </w:rPr>
              <w:t xml:space="preserve"> </w:t>
            </w:r>
            <w:r w:rsidR="00B52DF2">
              <w:rPr>
                <w:rFonts w:ascii="Calibri" w:hAnsi="Calibri"/>
                <w:color w:val="000000"/>
                <w:lang w:val="en-US"/>
              </w:rPr>
              <w:t>Desk</w:t>
            </w:r>
            <w:r>
              <w:rPr>
                <w:rFonts w:ascii="Calibri" w:hAnsi="Calibri"/>
                <w:color w:val="000000"/>
              </w:rPr>
              <w:t xml:space="preserve"> под специфику Заказчика </w:t>
            </w:r>
          </w:p>
        </w:tc>
        <w:tc>
          <w:tcPr>
            <w:tcW w:w="1843" w:type="dxa"/>
          </w:tcPr>
          <w:p w14:paraId="46D835DF" w14:textId="77777777" w:rsidR="009979FE" w:rsidRPr="00806CC2" w:rsidRDefault="009979FE" w:rsidP="007B33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4" w:type="dxa"/>
          </w:tcPr>
          <w:p w14:paraId="6F978912" w14:textId="01BDA2A2" w:rsidR="009979FE" w:rsidRDefault="009979F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Стоимость рассчитывается на основе трудозатрат по ставке 3</w:t>
            </w:r>
            <w:r w:rsidRPr="00692EAD">
              <w:rPr>
                <w:rFonts w:ascii="Calibri" w:hAnsi="Calibri"/>
                <w:color w:val="000000"/>
              </w:rPr>
              <w:t> </w:t>
            </w:r>
            <w:r w:rsidR="00692EAD" w:rsidRPr="00692EAD">
              <w:rPr>
                <w:rFonts w:ascii="Calibri" w:hAnsi="Calibri"/>
                <w:color w:val="000000"/>
              </w:rPr>
              <w:t>500</w:t>
            </w:r>
            <w:r w:rsidRPr="00692EAD">
              <w:rPr>
                <w:rFonts w:ascii="Calibri" w:hAnsi="Calibri"/>
                <w:color w:val="000000"/>
              </w:rPr>
              <w:t xml:space="preserve"> ₽/час</w:t>
            </w:r>
          </w:p>
          <w:p w14:paraId="2372684F" w14:textId="77777777" w:rsidR="009979FE" w:rsidRPr="000A6999" w:rsidRDefault="009979FE" w:rsidP="007B33F1">
            <w:pPr>
              <w:rPr>
                <w:rFonts w:ascii="Calibri" w:hAnsi="Calibri"/>
                <w:color w:val="000000"/>
              </w:rPr>
            </w:pPr>
          </w:p>
        </w:tc>
      </w:tr>
      <w:tr w:rsidR="00D57E3C" w:rsidRPr="00AD0DF9" w14:paraId="75E4A7D7" w14:textId="77777777" w:rsidTr="00DF4035">
        <w:tc>
          <w:tcPr>
            <w:tcW w:w="2547" w:type="dxa"/>
          </w:tcPr>
          <w:p w14:paraId="5F031116" w14:textId="3ABD02ED" w:rsidR="00D57E3C" w:rsidRPr="00AD0DF9" w:rsidRDefault="00692EAD" w:rsidP="00D57E3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Типовая </w:t>
            </w:r>
            <w:r w:rsidR="00D57E3C" w:rsidRPr="00AD0DF9">
              <w:rPr>
                <w:rFonts w:ascii="Calibri" w:hAnsi="Calibri"/>
                <w:color w:val="000000" w:themeColor="text1"/>
              </w:rPr>
              <w:t xml:space="preserve">Интеграция с </w:t>
            </w:r>
            <w:r w:rsidR="00D57E3C">
              <w:rPr>
                <w:rFonts w:ascii="Calibri" w:hAnsi="Calibri"/>
                <w:color w:val="000000" w:themeColor="text1"/>
              </w:rPr>
              <w:t>1С</w:t>
            </w:r>
          </w:p>
        </w:tc>
        <w:tc>
          <w:tcPr>
            <w:tcW w:w="1843" w:type="dxa"/>
          </w:tcPr>
          <w:p w14:paraId="13B35515" w14:textId="1876F64A" w:rsidR="00D57E3C" w:rsidRPr="00AD0DF9" w:rsidRDefault="000C2A9A" w:rsidP="000C2A9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140</w:t>
            </w:r>
            <w:r w:rsidR="00D57E3C" w:rsidRPr="00AD0DF9">
              <w:rPr>
                <w:rFonts w:ascii="Calibri" w:hAnsi="Calibri"/>
                <w:color w:val="000000" w:themeColor="text1"/>
              </w:rPr>
              <w:t xml:space="preserve"> 000</w:t>
            </w:r>
          </w:p>
        </w:tc>
        <w:tc>
          <w:tcPr>
            <w:tcW w:w="4954" w:type="dxa"/>
          </w:tcPr>
          <w:p w14:paraId="3FE252FF" w14:textId="3E56EC94" w:rsidR="00692EAD" w:rsidRDefault="00692EAD" w:rsidP="00DF4035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Перечень типовых объектов</w:t>
            </w:r>
            <w:r w:rsidR="000C2A9A">
              <w:rPr>
                <w:rFonts w:ascii="Calibri" w:hAnsi="Calibri"/>
                <w:color w:val="000000" w:themeColor="text1"/>
              </w:rPr>
              <w:t xml:space="preserve"> интеграции</w:t>
            </w:r>
            <w:r>
              <w:rPr>
                <w:rFonts w:ascii="Calibri" w:hAnsi="Calibri"/>
                <w:color w:val="000000" w:themeColor="text1"/>
              </w:rPr>
              <w:t xml:space="preserve">: каталог продукции, контрагенты, счета, акты, накладные, собственные </w:t>
            </w:r>
            <w:proofErr w:type="spellStart"/>
            <w:proofErr w:type="gramStart"/>
            <w:r>
              <w:rPr>
                <w:rFonts w:ascii="Calibri" w:hAnsi="Calibri"/>
                <w:color w:val="000000" w:themeColor="text1"/>
              </w:rPr>
              <w:t>юр.лица</w:t>
            </w:r>
            <w:proofErr w:type="spellEnd"/>
            <w:proofErr w:type="gramEnd"/>
            <w:r w:rsidR="000C2A9A">
              <w:rPr>
                <w:rFonts w:ascii="Calibri" w:hAnsi="Calibri"/>
                <w:color w:val="000000" w:themeColor="text1"/>
              </w:rPr>
              <w:t>, остатки на складе</w:t>
            </w:r>
          </w:p>
          <w:p w14:paraId="61D3C32B" w14:textId="5B0EB6CC" w:rsidR="00D57E3C" w:rsidRPr="00AD0DF9" w:rsidRDefault="00692EAD" w:rsidP="00DF4035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Нетиповая интеграция </w:t>
            </w:r>
            <w:r w:rsidR="00D57E3C" w:rsidRPr="00AD0DF9">
              <w:rPr>
                <w:rFonts w:ascii="Calibri" w:hAnsi="Calibri"/>
                <w:color w:val="000000" w:themeColor="text1"/>
              </w:rPr>
              <w:t xml:space="preserve">рассчитывается на основе трудозатрат по ставке </w:t>
            </w:r>
            <w:r w:rsidR="00D57E3C" w:rsidRPr="000C2A9A">
              <w:rPr>
                <w:rFonts w:ascii="Calibri" w:hAnsi="Calibri"/>
                <w:color w:val="000000" w:themeColor="text1"/>
              </w:rPr>
              <w:t xml:space="preserve">3 </w:t>
            </w:r>
            <w:r w:rsidR="000C2A9A" w:rsidRPr="000C2A9A">
              <w:rPr>
                <w:rFonts w:ascii="Calibri" w:hAnsi="Calibri"/>
                <w:color w:val="000000" w:themeColor="text1"/>
              </w:rPr>
              <w:t>5</w:t>
            </w:r>
            <w:r w:rsidR="00D57E3C" w:rsidRPr="000C2A9A">
              <w:rPr>
                <w:rFonts w:ascii="Calibri" w:hAnsi="Calibri"/>
                <w:color w:val="000000" w:themeColor="text1"/>
              </w:rPr>
              <w:t>00 ₽/час</w:t>
            </w:r>
          </w:p>
          <w:p w14:paraId="13F33FD6" w14:textId="77777777" w:rsidR="00D57E3C" w:rsidRPr="00AD0DF9" w:rsidRDefault="00D57E3C" w:rsidP="00DF4035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9979FE" w:rsidRPr="00AD0DF9" w14:paraId="067C7D22" w14:textId="77777777" w:rsidTr="007B33F1">
        <w:tc>
          <w:tcPr>
            <w:tcW w:w="2547" w:type="dxa"/>
          </w:tcPr>
          <w:p w14:paraId="4710D926" w14:textId="77777777" w:rsidR="009979FE" w:rsidRPr="00AD0DF9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>Интеграция с сайтом и бизнес-приложениями Заказчика</w:t>
            </w:r>
          </w:p>
        </w:tc>
        <w:tc>
          <w:tcPr>
            <w:tcW w:w="1843" w:type="dxa"/>
          </w:tcPr>
          <w:p w14:paraId="6C6768E2" w14:textId="519E56FF" w:rsidR="009979FE" w:rsidRPr="00AD0DF9" w:rsidRDefault="000C2A9A" w:rsidP="000C2A9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</w:t>
            </w:r>
            <w:r w:rsidR="009979FE" w:rsidRPr="00AD0DF9">
              <w:rPr>
                <w:rFonts w:ascii="Calibri" w:hAnsi="Calibri"/>
                <w:color w:val="000000" w:themeColor="text1"/>
              </w:rPr>
              <w:t xml:space="preserve">т </w:t>
            </w:r>
            <w:r>
              <w:rPr>
                <w:rFonts w:ascii="Calibri" w:hAnsi="Calibri"/>
                <w:color w:val="000000" w:themeColor="text1"/>
              </w:rPr>
              <w:t>7</w:t>
            </w:r>
            <w:r w:rsidR="009979FE" w:rsidRPr="00AD0DF9">
              <w:rPr>
                <w:rFonts w:ascii="Calibri" w:hAnsi="Calibri"/>
                <w:color w:val="000000" w:themeColor="text1"/>
              </w:rPr>
              <w:t xml:space="preserve"> 000</w:t>
            </w:r>
          </w:p>
        </w:tc>
        <w:tc>
          <w:tcPr>
            <w:tcW w:w="4954" w:type="dxa"/>
          </w:tcPr>
          <w:p w14:paraId="562F9D63" w14:textId="37681E25" w:rsidR="009979FE" w:rsidRPr="00AD0DF9" w:rsidRDefault="009979FE" w:rsidP="007B33F1">
            <w:pPr>
              <w:rPr>
                <w:rFonts w:ascii="Calibri" w:hAnsi="Calibri"/>
                <w:color w:val="000000" w:themeColor="text1"/>
              </w:rPr>
            </w:pPr>
            <w:r w:rsidRPr="00AD0DF9">
              <w:rPr>
                <w:rFonts w:ascii="Calibri" w:hAnsi="Calibri"/>
                <w:color w:val="000000" w:themeColor="text1"/>
              </w:rPr>
              <w:t xml:space="preserve">Стоимость рассчитывается на основе трудозатрат по </w:t>
            </w:r>
            <w:r w:rsidRPr="000C2A9A">
              <w:rPr>
                <w:rFonts w:ascii="Calibri" w:hAnsi="Calibri"/>
                <w:color w:val="000000" w:themeColor="text1"/>
              </w:rPr>
              <w:t xml:space="preserve">ставке 3 </w:t>
            </w:r>
            <w:r w:rsidR="000C2A9A" w:rsidRPr="000C2A9A">
              <w:rPr>
                <w:rFonts w:ascii="Calibri" w:hAnsi="Calibri"/>
                <w:color w:val="000000" w:themeColor="text1"/>
              </w:rPr>
              <w:t>5</w:t>
            </w:r>
            <w:r w:rsidRPr="000C2A9A">
              <w:rPr>
                <w:rFonts w:ascii="Calibri" w:hAnsi="Calibri"/>
                <w:color w:val="000000" w:themeColor="text1"/>
              </w:rPr>
              <w:t>00 ₽/час</w:t>
            </w:r>
          </w:p>
          <w:p w14:paraId="7BB5BF65" w14:textId="77777777" w:rsidR="009979FE" w:rsidRPr="00AD0DF9" w:rsidRDefault="009979FE" w:rsidP="007B33F1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9979FE" w:rsidRPr="00806CC2" w14:paraId="7BB0D7D0" w14:textId="77777777" w:rsidTr="007B33F1">
        <w:tc>
          <w:tcPr>
            <w:tcW w:w="2547" w:type="dxa"/>
          </w:tcPr>
          <w:p w14:paraId="094C2DC4" w14:textId="77777777" w:rsidR="009979FE" w:rsidRDefault="009979FE" w:rsidP="007B33F1">
            <w:pPr>
              <w:rPr>
                <w:rFonts w:ascii="Calibri" w:hAnsi="Calibri"/>
                <w:color w:val="000000"/>
              </w:rPr>
            </w:pPr>
            <w:r>
              <w:rPr>
                <w:color w:val="000000" w:themeColor="text1"/>
              </w:rPr>
              <w:t xml:space="preserve">Настройка интеграции с сервисом </w:t>
            </w:r>
            <w:proofErr w:type="spellStart"/>
            <w:r w:rsidRPr="00EF4C38">
              <w:rPr>
                <w:color w:val="000000" w:themeColor="text1"/>
                <w:lang w:val="en-US"/>
              </w:rPr>
              <w:t>TalkMe</w:t>
            </w:r>
            <w:proofErr w:type="spellEnd"/>
          </w:p>
        </w:tc>
        <w:tc>
          <w:tcPr>
            <w:tcW w:w="1843" w:type="dxa"/>
          </w:tcPr>
          <w:p w14:paraId="4A8466A9" w14:textId="5616C490" w:rsidR="009979FE" w:rsidRDefault="000C2A9A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7 000</w:t>
            </w:r>
            <w:r w:rsidR="009979FE">
              <w:rPr>
                <w:rFonts w:ascii="Calibri" w:hAnsi="Calibri"/>
                <w:color w:val="000000"/>
              </w:rPr>
              <w:t xml:space="preserve">  </w:t>
            </w:r>
            <w:r w:rsidR="009979F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4954" w:type="dxa"/>
          </w:tcPr>
          <w:p w14:paraId="54632C8C" w14:textId="77777777" w:rsidR="009979FE" w:rsidRDefault="009979FE" w:rsidP="007B33F1">
            <w:pPr>
              <w:rPr>
                <w:rFonts w:ascii="Calibri" w:hAnsi="Calibri"/>
                <w:color w:val="000000"/>
              </w:rPr>
            </w:pPr>
            <w:r w:rsidRPr="00A469F9">
              <w:rPr>
                <w:rFonts w:ascii="Calibri" w:hAnsi="Calibri"/>
                <w:color w:val="000000"/>
              </w:rPr>
              <w:t>Клиент может сделать это самостоятельно по инструкции Разработчика</w:t>
            </w:r>
          </w:p>
        </w:tc>
      </w:tr>
      <w:tr w:rsidR="009979FE" w:rsidRPr="00806CC2" w14:paraId="290346BF" w14:textId="77777777" w:rsidTr="007B33F1">
        <w:tc>
          <w:tcPr>
            <w:tcW w:w="2547" w:type="dxa"/>
          </w:tcPr>
          <w:p w14:paraId="01F0122B" w14:textId="77777777" w:rsidR="009979FE" w:rsidRDefault="009979FE" w:rsidP="007B33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Настройка дополнительных аналитических отчетов</w:t>
            </w:r>
          </w:p>
        </w:tc>
        <w:tc>
          <w:tcPr>
            <w:tcW w:w="1843" w:type="dxa"/>
          </w:tcPr>
          <w:p w14:paraId="71F5BAA2" w14:textId="24C6CAEC" w:rsidR="009979FE" w:rsidRDefault="009979FE" w:rsidP="000C2A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 </w:t>
            </w:r>
            <w:r w:rsidR="000C2A9A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color w:val="000000"/>
              </w:rPr>
              <w:t xml:space="preserve"> 000  </w:t>
            </w:r>
            <w:r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4954" w:type="dxa"/>
          </w:tcPr>
          <w:p w14:paraId="7B05CFD6" w14:textId="77777777" w:rsidR="009979FE" w:rsidRPr="00A469F9" w:rsidRDefault="009979F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образцу Заказчика</w:t>
            </w:r>
          </w:p>
        </w:tc>
      </w:tr>
      <w:tr w:rsidR="009979FE" w:rsidRPr="00806CC2" w14:paraId="56633724" w14:textId="77777777" w:rsidTr="007B33F1">
        <w:tc>
          <w:tcPr>
            <w:tcW w:w="2547" w:type="dxa"/>
          </w:tcPr>
          <w:p w14:paraId="7DBDC68E" w14:textId="77777777" w:rsidR="009979FE" w:rsidRPr="001F3CD0" w:rsidRDefault="009979FE" w:rsidP="007B33F1">
            <w:pPr>
              <w:rPr>
                <w:color w:val="000000" w:themeColor="text1"/>
              </w:rPr>
            </w:pPr>
            <w:r w:rsidRPr="00D3395E">
              <w:rPr>
                <w:color w:val="000000" w:themeColor="text1"/>
              </w:rPr>
              <w:t xml:space="preserve">Настройка </w:t>
            </w:r>
            <w:r>
              <w:rPr>
                <w:color w:val="000000" w:themeColor="text1"/>
              </w:rPr>
              <w:t xml:space="preserve">дополнительных печатных форм </w:t>
            </w:r>
          </w:p>
        </w:tc>
        <w:tc>
          <w:tcPr>
            <w:tcW w:w="1843" w:type="dxa"/>
          </w:tcPr>
          <w:p w14:paraId="74772620" w14:textId="784784C7" w:rsidR="009979FE" w:rsidRDefault="000C2A9A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9979FE">
              <w:rPr>
                <w:rFonts w:ascii="Calibri" w:hAnsi="Calibri"/>
                <w:color w:val="000000"/>
              </w:rPr>
              <w:t xml:space="preserve"> 000  </w:t>
            </w:r>
            <w:r w:rsidR="009979F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4954" w:type="dxa"/>
          </w:tcPr>
          <w:p w14:paraId="19FE933C" w14:textId="77777777" w:rsidR="009979FE" w:rsidRPr="00C26DC5" w:rsidRDefault="009979F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образцу Заказчика</w:t>
            </w:r>
          </w:p>
        </w:tc>
      </w:tr>
      <w:tr w:rsidR="009979FE" w:rsidRPr="00EF636C" w14:paraId="5BABCC10" w14:textId="77777777" w:rsidTr="007B33F1">
        <w:tc>
          <w:tcPr>
            <w:tcW w:w="2547" w:type="dxa"/>
          </w:tcPr>
          <w:p w14:paraId="1D894C7B" w14:textId="77777777" w:rsidR="009979FE" w:rsidRPr="0068443F" w:rsidRDefault="009979F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Обучение работе с модулем </w:t>
            </w:r>
            <w:r>
              <w:rPr>
                <w:rFonts w:ascii="Calibri" w:hAnsi="Calibri"/>
                <w:color w:val="000000"/>
                <w:lang w:val="en-US"/>
              </w:rPr>
              <w:t>AMBER</w:t>
            </w:r>
            <w:r w:rsidRPr="00541B4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BPM</w:t>
            </w:r>
          </w:p>
          <w:p w14:paraId="3747BA90" w14:textId="0BD44164" w:rsidR="009979FE" w:rsidRPr="00541B47" w:rsidRDefault="000C2A9A" w:rsidP="007B33F1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16</w:t>
            </w:r>
            <w:r w:rsidR="009979FE" w:rsidRPr="00541B47">
              <w:rPr>
                <w:rFonts w:ascii="Calibri" w:hAnsi="Calibri"/>
                <w:i/>
                <w:color w:val="000000"/>
              </w:rPr>
              <w:t xml:space="preserve"> часов </w:t>
            </w:r>
          </w:p>
        </w:tc>
        <w:tc>
          <w:tcPr>
            <w:tcW w:w="1843" w:type="dxa"/>
          </w:tcPr>
          <w:p w14:paraId="55CD02C6" w14:textId="28208345" w:rsidR="009979FE" w:rsidRDefault="000C2A9A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  <w:r w:rsidR="009979FE">
              <w:rPr>
                <w:rFonts w:ascii="Calibri" w:hAnsi="Calibri"/>
                <w:color w:val="000000"/>
              </w:rPr>
              <w:t> 000 ₽</w:t>
            </w:r>
          </w:p>
        </w:tc>
        <w:tc>
          <w:tcPr>
            <w:tcW w:w="4954" w:type="dxa"/>
          </w:tcPr>
          <w:p w14:paraId="34F04550" w14:textId="0258B075" w:rsidR="009979FE" w:rsidRDefault="009979FE" w:rsidP="007B33F1">
            <w:r>
              <w:rPr>
                <w:rFonts w:ascii="Calibri" w:hAnsi="Calibri"/>
                <w:color w:val="000000"/>
              </w:rPr>
              <w:t xml:space="preserve">Дистанционное обучение проектированию и автоматизации бизнес процессов с помощью </w:t>
            </w:r>
            <w:r>
              <w:rPr>
                <w:rFonts w:ascii="Calibri" w:hAnsi="Calibri"/>
                <w:color w:val="000000"/>
                <w:lang w:val="en-US"/>
              </w:rPr>
              <w:t>AMBER</w:t>
            </w:r>
            <w:r w:rsidRPr="00541B4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BPM</w:t>
            </w:r>
            <w:r>
              <w:rPr>
                <w:rFonts w:ascii="Calibri" w:hAnsi="Calibri"/>
                <w:color w:val="000000"/>
              </w:rPr>
              <w:t xml:space="preserve"> на технологии </w:t>
            </w:r>
            <w:r>
              <w:rPr>
                <w:rFonts w:ascii="Calibri" w:hAnsi="Calibri"/>
                <w:color w:val="000000"/>
                <w:lang w:val="en-US"/>
              </w:rPr>
              <w:t xml:space="preserve">MS </w:t>
            </w:r>
            <w:proofErr w:type="spellStart"/>
            <w:r>
              <w:t>WorkFlow</w:t>
            </w:r>
            <w:proofErr w:type="spellEnd"/>
          </w:p>
          <w:p w14:paraId="3FBEEE56" w14:textId="63D0C249" w:rsidR="009979FE" w:rsidRDefault="000C2A9A" w:rsidP="007B33F1">
            <w:r>
              <w:t>8 часов теория + 8 часов практика</w:t>
            </w:r>
          </w:p>
          <w:p w14:paraId="1ACA3DA6" w14:textId="77777777" w:rsidR="009979FE" w:rsidRPr="006C40A7" w:rsidRDefault="009979FE" w:rsidP="007B33F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9979FE" w14:paraId="2369EB14" w14:textId="77777777" w:rsidTr="007B33F1">
        <w:tc>
          <w:tcPr>
            <w:tcW w:w="2547" w:type="dxa"/>
          </w:tcPr>
          <w:p w14:paraId="68C07BF2" w14:textId="77777777" w:rsidR="009979FE" w:rsidRDefault="009979F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Разработка инструкций или </w:t>
            </w:r>
            <w:proofErr w:type="spellStart"/>
            <w:r>
              <w:rPr>
                <w:rFonts w:ascii="Calibri" w:hAnsi="Calibri"/>
                <w:color w:val="000000"/>
              </w:rPr>
              <w:t>видеоуроков</w:t>
            </w:r>
            <w:proofErr w:type="spellEnd"/>
          </w:p>
        </w:tc>
        <w:tc>
          <w:tcPr>
            <w:tcW w:w="1843" w:type="dxa"/>
          </w:tcPr>
          <w:p w14:paraId="3B5FCF9A" w14:textId="0B853CD9" w:rsidR="009979FE" w:rsidRDefault="008C4CCD" w:rsidP="008C4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</w:t>
            </w:r>
            <w:r w:rsidR="009979FE">
              <w:rPr>
                <w:rFonts w:ascii="Calibri" w:hAnsi="Calibri"/>
                <w:color w:val="000000"/>
              </w:rPr>
              <w:t xml:space="preserve">т </w:t>
            </w:r>
            <w:r>
              <w:rPr>
                <w:rFonts w:ascii="Calibri" w:hAnsi="Calibri"/>
                <w:color w:val="000000"/>
              </w:rPr>
              <w:t>28</w:t>
            </w:r>
            <w:r w:rsidR="009979FE">
              <w:rPr>
                <w:rFonts w:ascii="Calibri" w:hAnsi="Calibri"/>
                <w:color w:val="000000"/>
              </w:rPr>
              <w:t xml:space="preserve"> 000 </w:t>
            </w:r>
            <w:r w:rsidR="009979F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4954" w:type="dxa"/>
          </w:tcPr>
          <w:p w14:paraId="65AC14DE" w14:textId="5DB29CE3" w:rsidR="009979FE" w:rsidRDefault="009979FE" w:rsidP="007B3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Видео-урок или документ для разных уровней пользователей.</w:t>
            </w:r>
          </w:p>
          <w:p w14:paraId="15A98542" w14:textId="44E2C855" w:rsidR="009979FE" w:rsidRDefault="009979FE" w:rsidP="008C4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Стоимость рассчитывается на основе трудозатрат по ставке 3 </w:t>
            </w:r>
            <w:r w:rsidR="008C4CC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00 </w:t>
            </w:r>
            <w:r>
              <w:rPr>
                <w:rFonts w:ascii="Calibri" w:hAnsi="Calibri" w:cs="Calibri"/>
                <w:color w:val="000000"/>
              </w:rPr>
              <w:t>₽</w:t>
            </w:r>
            <w:r>
              <w:rPr>
                <w:rFonts w:ascii="Calibri" w:hAnsi="Calibri"/>
                <w:color w:val="000000"/>
              </w:rPr>
              <w:t>/час</w:t>
            </w:r>
          </w:p>
        </w:tc>
      </w:tr>
    </w:tbl>
    <w:p w14:paraId="50D5969D" w14:textId="26427B4B" w:rsidR="00E10CE5" w:rsidRPr="009979FE" w:rsidRDefault="00E10CE5" w:rsidP="00F575E3"/>
    <w:sectPr w:rsidR="00E10CE5" w:rsidRPr="009979FE" w:rsidSect="005C0CF5">
      <w:headerReference w:type="default" r:id="rId8"/>
      <w:footerReference w:type="even" r:id="rId9"/>
      <w:footerReference w:type="default" r:id="rId10"/>
      <w:pgSz w:w="11900" w:h="16840"/>
      <w:pgMar w:top="1134" w:right="850" w:bottom="1134" w:left="85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4431" w14:textId="77777777" w:rsidR="0091165A" w:rsidRDefault="0091165A" w:rsidP="00C06A54">
      <w:r>
        <w:separator/>
      </w:r>
    </w:p>
  </w:endnote>
  <w:endnote w:type="continuationSeparator" w:id="0">
    <w:p w14:paraId="51D0CA26" w14:textId="77777777" w:rsidR="0091165A" w:rsidRDefault="0091165A" w:rsidP="00C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1062" w14:textId="77777777" w:rsidR="0091165A" w:rsidRDefault="0091165A" w:rsidP="0091165A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C385D49" w14:textId="77777777" w:rsidR="0091165A" w:rsidRDefault="0091165A" w:rsidP="00EE71E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38C13" w14:textId="4E816D67" w:rsidR="0091165A" w:rsidRDefault="0091165A" w:rsidP="00802D9F">
    <w:pPr>
      <w:pStyle w:val="a5"/>
      <w:ind w:right="360"/>
      <w:rPr>
        <w:rStyle w:val="aa"/>
      </w:rPr>
    </w:pPr>
    <w:r>
      <w:t xml:space="preserve"> </w:t>
    </w:r>
  </w:p>
  <w:tbl>
    <w:tblPr>
      <w:tblStyle w:val="a7"/>
      <w:tblW w:w="103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55"/>
      <w:gridCol w:w="5156"/>
    </w:tblGrid>
    <w:tr w:rsidR="0091165A" w:rsidRPr="00867ACC" w14:paraId="1805DD81" w14:textId="77777777" w:rsidTr="00710A51">
      <w:trPr>
        <w:trHeight w:val="1204"/>
      </w:trPr>
      <w:tc>
        <w:tcPr>
          <w:tcW w:w="5155" w:type="dxa"/>
        </w:tcPr>
        <w:p w14:paraId="10D1FA16" w14:textId="2C14FE5B" w:rsidR="0091165A" w:rsidRPr="0091165A" w:rsidRDefault="0091165A" w:rsidP="007D77A2">
          <w:pPr>
            <w:pStyle w:val="a5"/>
            <w:rPr>
              <w:color w:val="0079BE"/>
            </w:rPr>
          </w:pPr>
          <w:r w:rsidRPr="0091165A">
            <w:rPr>
              <w:color w:val="0079BE"/>
            </w:rPr>
            <w:t xml:space="preserve">ООО «ЭМБЕР» </w:t>
          </w:r>
        </w:p>
        <w:p w14:paraId="4D293209" w14:textId="30352B69" w:rsidR="0091165A" w:rsidRPr="0091165A" w:rsidRDefault="0091165A" w:rsidP="007D77A2">
          <w:pPr>
            <w:pStyle w:val="a5"/>
            <w:rPr>
              <w:color w:val="0079BE"/>
            </w:rPr>
          </w:pPr>
          <w:r w:rsidRPr="0091165A">
            <w:rPr>
              <w:color w:val="0079BE"/>
            </w:rPr>
            <w:t xml:space="preserve">105122, Москва, Щелковское ш., д. 2А </w:t>
          </w:r>
        </w:p>
        <w:p w14:paraId="0A613E9F" w14:textId="4109244A" w:rsidR="0091165A" w:rsidRPr="0091165A" w:rsidRDefault="0091165A" w:rsidP="007D77A2">
          <w:pPr>
            <w:rPr>
              <w:color w:val="0079BE"/>
            </w:rPr>
          </w:pPr>
          <w:r w:rsidRPr="0091165A">
            <w:rPr>
              <w:color w:val="0079BE"/>
            </w:rPr>
            <w:t>+7 499 703-03-18</w:t>
          </w:r>
        </w:p>
      </w:tc>
      <w:tc>
        <w:tcPr>
          <w:tcW w:w="5156" w:type="dxa"/>
        </w:tcPr>
        <w:p w14:paraId="38942E1A" w14:textId="2232D385" w:rsidR="0091165A" w:rsidRPr="0091165A" w:rsidRDefault="0091165A" w:rsidP="007D77A2">
          <w:pPr>
            <w:jc w:val="right"/>
            <w:rPr>
              <w:color w:val="0079BE"/>
              <w:lang w:val="en-US"/>
            </w:rPr>
          </w:pPr>
          <w:r w:rsidRPr="0091165A">
            <w:rPr>
              <w:color w:val="0079BE"/>
              <w:lang w:val="en-US"/>
            </w:rPr>
            <w:t xml:space="preserve">info@amber-soft.ru </w:t>
          </w:r>
        </w:p>
        <w:p w14:paraId="64BDE21C" w14:textId="77777777" w:rsidR="0091165A" w:rsidRPr="0091165A" w:rsidRDefault="0091165A" w:rsidP="007D77A2">
          <w:pPr>
            <w:jc w:val="right"/>
            <w:rPr>
              <w:color w:val="0079BE"/>
              <w:lang w:val="en-US"/>
            </w:rPr>
          </w:pPr>
          <w:r w:rsidRPr="0091165A">
            <w:rPr>
              <w:color w:val="0079BE"/>
              <w:lang w:val="en-US"/>
            </w:rPr>
            <w:t>amber-soft.ru</w:t>
          </w:r>
        </w:p>
        <w:p w14:paraId="27B97FA0" w14:textId="20EAA4B8" w:rsidR="0091165A" w:rsidRPr="0091165A" w:rsidRDefault="0091165A" w:rsidP="007D77A2">
          <w:pPr>
            <w:jc w:val="right"/>
            <w:rPr>
              <w:color w:val="0079BE"/>
            </w:rPr>
          </w:pPr>
          <w:r w:rsidRPr="0091165A">
            <w:rPr>
              <w:color w:val="0079BE"/>
              <w:lang w:val="en-US"/>
            </w:rPr>
            <w:t>h</w:t>
          </w:r>
          <w:r w:rsidRPr="0091165A">
            <w:rPr>
              <w:color w:val="0079BE"/>
            </w:rPr>
            <w:t>-</w:t>
          </w:r>
          <w:r w:rsidRPr="0091165A">
            <w:rPr>
              <w:color w:val="0079BE"/>
              <w:lang w:val="en-US"/>
            </w:rPr>
            <w:t>h</w:t>
          </w:r>
          <w:r w:rsidRPr="0091165A">
            <w:rPr>
              <w:color w:val="0079BE"/>
            </w:rPr>
            <w:t>-</w:t>
          </w:r>
          <w:proofErr w:type="spellStart"/>
          <w:r w:rsidRPr="0091165A">
            <w:rPr>
              <w:color w:val="0079BE"/>
              <w:lang w:val="en-US"/>
            </w:rPr>
            <w:t>i</w:t>
          </w:r>
          <w:proofErr w:type="spellEnd"/>
          <w:r w:rsidRPr="0091165A">
            <w:rPr>
              <w:color w:val="0079BE"/>
            </w:rPr>
            <w:t>.</w:t>
          </w:r>
          <w:proofErr w:type="spellStart"/>
          <w:r w:rsidRPr="0091165A">
            <w:rPr>
              <w:color w:val="0079BE"/>
              <w:lang w:val="en-US"/>
            </w:rPr>
            <w:t>ru</w:t>
          </w:r>
          <w:proofErr w:type="spellEnd"/>
        </w:p>
        <w:p w14:paraId="4FAC1747" w14:textId="77777777" w:rsidR="0091165A" w:rsidRPr="0091165A" w:rsidRDefault="0091165A" w:rsidP="007D77A2">
          <w:pPr>
            <w:pStyle w:val="a5"/>
            <w:rPr>
              <w:color w:val="0079BE"/>
            </w:rPr>
          </w:pPr>
        </w:p>
      </w:tc>
    </w:tr>
  </w:tbl>
  <w:p w14:paraId="286CEF39" w14:textId="63984002" w:rsidR="0091165A" w:rsidRPr="009C2700" w:rsidRDefault="00911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5297" w14:textId="77777777" w:rsidR="0091165A" w:rsidRDefault="0091165A" w:rsidP="00C06A54">
      <w:r>
        <w:separator/>
      </w:r>
    </w:p>
  </w:footnote>
  <w:footnote w:type="continuationSeparator" w:id="0">
    <w:p w14:paraId="39F6665E" w14:textId="77777777" w:rsidR="0091165A" w:rsidRDefault="0091165A" w:rsidP="00C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2181" w14:textId="78783A2A" w:rsidR="0091165A" w:rsidRDefault="0091165A" w:rsidP="00C06A54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4D3B1F04" wp14:editId="6F46E1CC">
          <wp:simplePos x="0" y="0"/>
          <wp:positionH relativeFrom="column">
            <wp:posOffset>6350</wp:posOffset>
          </wp:positionH>
          <wp:positionV relativeFrom="paragraph">
            <wp:posOffset>-144780</wp:posOffset>
          </wp:positionV>
          <wp:extent cx="2362835" cy="588010"/>
          <wp:effectExtent l="0" t="0" r="0" b="0"/>
          <wp:wrapSquare wrapText="bothSides"/>
          <wp:docPr id="9" name="Рисунок 9" descr="../logo2677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2677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DEA1A" w14:textId="68E13DD2" w:rsidR="0091165A" w:rsidRDefault="0091165A" w:rsidP="00C06A54">
    <w:pPr>
      <w:pStyle w:val="a3"/>
    </w:pPr>
  </w:p>
  <w:p w14:paraId="74174E69" w14:textId="77777777" w:rsidR="0091165A" w:rsidRDefault="0091165A" w:rsidP="00C06A54">
    <w:pPr>
      <w:pStyle w:val="a3"/>
    </w:pPr>
  </w:p>
  <w:p w14:paraId="0D97318B" w14:textId="203D50E5" w:rsidR="0091165A" w:rsidRDefault="0091165A" w:rsidP="00C06A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F49"/>
    <w:multiLevelType w:val="hybridMultilevel"/>
    <w:tmpl w:val="310A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6EE"/>
    <w:multiLevelType w:val="hybridMultilevel"/>
    <w:tmpl w:val="A0D0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B34"/>
    <w:multiLevelType w:val="hybridMultilevel"/>
    <w:tmpl w:val="7DACD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6C05"/>
    <w:multiLevelType w:val="hybridMultilevel"/>
    <w:tmpl w:val="8DC09024"/>
    <w:lvl w:ilvl="0" w:tplc="2B0CE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786F"/>
    <w:multiLevelType w:val="hybridMultilevel"/>
    <w:tmpl w:val="A3BA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5B13"/>
    <w:multiLevelType w:val="hybridMultilevel"/>
    <w:tmpl w:val="4F98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6829"/>
    <w:multiLevelType w:val="hybridMultilevel"/>
    <w:tmpl w:val="93EA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121CD"/>
    <w:multiLevelType w:val="hybridMultilevel"/>
    <w:tmpl w:val="4F98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C5A2E"/>
    <w:multiLevelType w:val="hybridMultilevel"/>
    <w:tmpl w:val="D02E32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61C22"/>
    <w:multiLevelType w:val="hybridMultilevel"/>
    <w:tmpl w:val="EB92F118"/>
    <w:lvl w:ilvl="0" w:tplc="2B0CE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24304"/>
    <w:multiLevelType w:val="hybridMultilevel"/>
    <w:tmpl w:val="76AE6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14AEA"/>
    <w:multiLevelType w:val="hybridMultilevel"/>
    <w:tmpl w:val="E2B25520"/>
    <w:lvl w:ilvl="0" w:tplc="2B0CE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15089"/>
    <w:multiLevelType w:val="hybridMultilevel"/>
    <w:tmpl w:val="C49E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65FE1"/>
    <w:multiLevelType w:val="hybridMultilevel"/>
    <w:tmpl w:val="E86C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F7"/>
    <w:rsid w:val="00015C8D"/>
    <w:rsid w:val="00056A6E"/>
    <w:rsid w:val="000614BD"/>
    <w:rsid w:val="00066FB0"/>
    <w:rsid w:val="00081F6F"/>
    <w:rsid w:val="00095851"/>
    <w:rsid w:val="000A0AE0"/>
    <w:rsid w:val="000C2A9A"/>
    <w:rsid w:val="00146F12"/>
    <w:rsid w:val="001A0DDD"/>
    <w:rsid w:val="001A4BA6"/>
    <w:rsid w:val="001A575D"/>
    <w:rsid w:val="001D60B1"/>
    <w:rsid w:val="00221BCE"/>
    <w:rsid w:val="00225640"/>
    <w:rsid w:val="002630B1"/>
    <w:rsid w:val="002819EF"/>
    <w:rsid w:val="00287734"/>
    <w:rsid w:val="002A7A11"/>
    <w:rsid w:val="002B5C3A"/>
    <w:rsid w:val="002E1F89"/>
    <w:rsid w:val="003675AF"/>
    <w:rsid w:val="003850D8"/>
    <w:rsid w:val="003B2857"/>
    <w:rsid w:val="003D05CF"/>
    <w:rsid w:val="003D5E9D"/>
    <w:rsid w:val="004279B2"/>
    <w:rsid w:val="004300DC"/>
    <w:rsid w:val="0045405D"/>
    <w:rsid w:val="004818CA"/>
    <w:rsid w:val="004A7013"/>
    <w:rsid w:val="004C5ABA"/>
    <w:rsid w:val="004F67FE"/>
    <w:rsid w:val="005527F5"/>
    <w:rsid w:val="0058250E"/>
    <w:rsid w:val="005C0CF5"/>
    <w:rsid w:val="005E09DB"/>
    <w:rsid w:val="00614CA5"/>
    <w:rsid w:val="00615D7C"/>
    <w:rsid w:val="0063200A"/>
    <w:rsid w:val="006468F9"/>
    <w:rsid w:val="00663674"/>
    <w:rsid w:val="00673154"/>
    <w:rsid w:val="00692EAD"/>
    <w:rsid w:val="006B5B9C"/>
    <w:rsid w:val="006D51E6"/>
    <w:rsid w:val="0070119E"/>
    <w:rsid w:val="00710A51"/>
    <w:rsid w:val="00713AF7"/>
    <w:rsid w:val="00721772"/>
    <w:rsid w:val="00743E5C"/>
    <w:rsid w:val="007B2102"/>
    <w:rsid w:val="007C5B6D"/>
    <w:rsid w:val="007C6547"/>
    <w:rsid w:val="007D77A2"/>
    <w:rsid w:val="007D7C73"/>
    <w:rsid w:val="00802D9F"/>
    <w:rsid w:val="008435AF"/>
    <w:rsid w:val="00857B49"/>
    <w:rsid w:val="00867ACC"/>
    <w:rsid w:val="008729C1"/>
    <w:rsid w:val="00880930"/>
    <w:rsid w:val="00886E74"/>
    <w:rsid w:val="008A242E"/>
    <w:rsid w:val="008B28D6"/>
    <w:rsid w:val="008C4CCD"/>
    <w:rsid w:val="0091165A"/>
    <w:rsid w:val="009171B5"/>
    <w:rsid w:val="009346FB"/>
    <w:rsid w:val="009979FE"/>
    <w:rsid w:val="009C2700"/>
    <w:rsid w:val="009F23FE"/>
    <w:rsid w:val="00A209DE"/>
    <w:rsid w:val="00A21D50"/>
    <w:rsid w:val="00A23D46"/>
    <w:rsid w:val="00A37622"/>
    <w:rsid w:val="00A71F72"/>
    <w:rsid w:val="00A843D0"/>
    <w:rsid w:val="00A91B90"/>
    <w:rsid w:val="00AD4D50"/>
    <w:rsid w:val="00AD773D"/>
    <w:rsid w:val="00AE3393"/>
    <w:rsid w:val="00B15CBA"/>
    <w:rsid w:val="00B362BC"/>
    <w:rsid w:val="00B52DF2"/>
    <w:rsid w:val="00B640D8"/>
    <w:rsid w:val="00B93AA5"/>
    <w:rsid w:val="00B94BC5"/>
    <w:rsid w:val="00BE60F1"/>
    <w:rsid w:val="00C02C6C"/>
    <w:rsid w:val="00C06A54"/>
    <w:rsid w:val="00C34A73"/>
    <w:rsid w:val="00C414AC"/>
    <w:rsid w:val="00C85D5E"/>
    <w:rsid w:val="00C87B88"/>
    <w:rsid w:val="00D57E3C"/>
    <w:rsid w:val="00D80505"/>
    <w:rsid w:val="00DB5EB1"/>
    <w:rsid w:val="00DD0CF2"/>
    <w:rsid w:val="00DF487B"/>
    <w:rsid w:val="00E10CE5"/>
    <w:rsid w:val="00E4391B"/>
    <w:rsid w:val="00EC67C2"/>
    <w:rsid w:val="00ED408A"/>
    <w:rsid w:val="00EE71E0"/>
    <w:rsid w:val="00F32E00"/>
    <w:rsid w:val="00F36578"/>
    <w:rsid w:val="00F5185F"/>
    <w:rsid w:val="00F575E3"/>
    <w:rsid w:val="00FB1D4F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BB2279"/>
  <w14:defaultImageDpi w14:val="32767"/>
  <w15:docId w15:val="{01521B08-757F-4293-8B9A-9E62EA9F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9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A54"/>
  </w:style>
  <w:style w:type="paragraph" w:styleId="a5">
    <w:name w:val="footer"/>
    <w:basedOn w:val="a"/>
    <w:link w:val="a6"/>
    <w:uiPriority w:val="99"/>
    <w:unhideWhenUsed/>
    <w:rsid w:val="00C06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A54"/>
  </w:style>
  <w:style w:type="table" w:styleId="a7">
    <w:name w:val="Table Grid"/>
    <w:basedOn w:val="a1"/>
    <w:uiPriority w:val="59"/>
    <w:rsid w:val="00F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18C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18CA"/>
    <w:rPr>
      <w:color w:val="954F72" w:themeColor="followedHyperlink"/>
      <w:u w:val="single"/>
    </w:rPr>
  </w:style>
  <w:style w:type="character" w:styleId="aa">
    <w:name w:val="page number"/>
    <w:basedOn w:val="a0"/>
    <w:uiPriority w:val="99"/>
    <w:semiHidden/>
    <w:unhideWhenUsed/>
    <w:rsid w:val="004300DC"/>
  </w:style>
  <w:style w:type="character" w:customStyle="1" w:styleId="gmail-apple-tab-span">
    <w:name w:val="gmail-apple-tab-span"/>
    <w:basedOn w:val="a0"/>
    <w:rsid w:val="00B15CBA"/>
  </w:style>
  <w:style w:type="paragraph" w:styleId="ab">
    <w:name w:val="List Paragraph"/>
    <w:basedOn w:val="a"/>
    <w:uiPriority w:val="34"/>
    <w:qFormat/>
    <w:rsid w:val="00B15CBA"/>
    <w:pPr>
      <w:ind w:left="720"/>
      <w:contextualSpacing/>
    </w:pPr>
  </w:style>
  <w:style w:type="character" w:customStyle="1" w:styleId="apple-converted-space">
    <w:name w:val="apple-converted-space"/>
    <w:basedOn w:val="a0"/>
    <w:rsid w:val="00B362BC"/>
  </w:style>
  <w:style w:type="paragraph" w:styleId="ac">
    <w:name w:val="Balloon Text"/>
    <w:basedOn w:val="a"/>
    <w:link w:val="ad"/>
    <w:uiPriority w:val="99"/>
    <w:semiHidden/>
    <w:unhideWhenUsed/>
    <w:rsid w:val="009116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79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2753-5BEF-4D4A-A4F0-9E763FEC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4</cp:revision>
  <cp:lastPrinted>2022-03-10T14:40:00Z</cp:lastPrinted>
  <dcterms:created xsi:type="dcterms:W3CDTF">2022-05-19T12:49:00Z</dcterms:created>
  <dcterms:modified xsi:type="dcterms:W3CDTF">2022-09-01T13:22:00Z</dcterms:modified>
</cp:coreProperties>
</file>